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9B67B8" w14:textId="77777777" w:rsidR="00455E0F" w:rsidRDefault="00455E0F" w:rsidP="00455E0F">
      <w:r>
        <w:t>Differential impacts of freshwater and marine covariates on wild and hatchery Chinook salmon marine survival</w:t>
      </w:r>
    </w:p>
    <w:p w14:paraId="32E6C6C0" w14:textId="77777777" w:rsidR="00455E0F" w:rsidRDefault="00455E0F" w:rsidP="00455E0F"/>
    <w:p w14:paraId="5A638379" w14:textId="01E739C3" w:rsidR="00455E0F" w:rsidRDefault="00B87B53" w:rsidP="00455E0F">
      <w:r>
        <w:t>Brandon Chasco</w:t>
      </w:r>
      <w:r>
        <w:rPr>
          <w:vertAlign w:val="superscript"/>
        </w:rPr>
        <w:t>1</w:t>
      </w:r>
      <w:r>
        <w:t xml:space="preserve">, </w:t>
      </w:r>
      <w:r w:rsidR="009523C3">
        <w:t>Brian Burke</w:t>
      </w:r>
      <w:r>
        <w:rPr>
          <w:vertAlign w:val="superscript"/>
        </w:rPr>
        <w:t>2</w:t>
      </w:r>
      <w:r w:rsidR="009523C3">
        <w:t>, Lisa Crozier</w:t>
      </w:r>
      <w:r w:rsidRPr="00B41ADD">
        <w:rPr>
          <w:vertAlign w:val="superscript"/>
        </w:rPr>
        <w:t>2</w:t>
      </w:r>
      <w:r w:rsidR="009523C3">
        <w:t>, Rich Zabel</w:t>
      </w:r>
      <w:r w:rsidRPr="00B41ADD">
        <w:rPr>
          <w:vertAlign w:val="superscript"/>
        </w:rPr>
        <w:t>2</w:t>
      </w:r>
    </w:p>
    <w:p w14:paraId="5F597B70" w14:textId="6D1EF08C" w:rsidR="009523C3" w:rsidRDefault="009523C3" w:rsidP="009523C3">
      <w:pPr>
        <w:tabs>
          <w:tab w:val="left" w:pos="0"/>
        </w:tabs>
      </w:pPr>
      <w:bookmarkStart w:id="0" w:name="_heading=h.qkiy1w573uhw"/>
      <w:bookmarkEnd w:id="0"/>
      <w:r>
        <w:rPr>
          <w:vertAlign w:val="superscript"/>
        </w:rPr>
        <w:t>1</w:t>
      </w:r>
      <w:r>
        <w:t xml:space="preserve"> Fish Ecology Division, National Marine Fisheries Service, NOAA, </w:t>
      </w:r>
      <w:r w:rsidR="00B87B53">
        <w:t>Newport, OR 97365</w:t>
      </w:r>
    </w:p>
    <w:p w14:paraId="08C8A91E" w14:textId="56FF1029" w:rsidR="009523C3" w:rsidRDefault="009523C3" w:rsidP="009523C3">
      <w:pPr>
        <w:tabs>
          <w:tab w:val="left" w:pos="0"/>
        </w:tabs>
      </w:pPr>
      <w:r>
        <w:rPr>
          <w:vertAlign w:val="superscript"/>
        </w:rPr>
        <w:t>2</w:t>
      </w:r>
      <w:r>
        <w:t xml:space="preserve"> Fish Ecology Division, National Marine Fisheries Service, NOAA, </w:t>
      </w:r>
      <w:r w:rsidR="00B87B53">
        <w:t>Seattle, WA 98125</w:t>
      </w:r>
    </w:p>
    <w:p w14:paraId="36B79CFD" w14:textId="77777777" w:rsidR="00455E0F" w:rsidRDefault="00455E0F" w:rsidP="00455E0F"/>
    <w:p w14:paraId="3D0E5C32" w14:textId="3F6B6C4E" w:rsidR="00455E0F" w:rsidRDefault="009523C3" w:rsidP="009523C3">
      <w:r>
        <w:t>Short title: Integrated marine and freshwater effects on salmon survival</w:t>
      </w:r>
      <w:r w:rsidR="00455E0F">
        <w:br w:type="page"/>
      </w:r>
      <w:bookmarkStart w:id="1" w:name="_heading=h.2kvmtfb50d06"/>
      <w:bookmarkEnd w:id="1"/>
    </w:p>
    <w:p w14:paraId="6AF3AC2C" w14:textId="60D5596E" w:rsidR="00455E0F" w:rsidRDefault="00455E0F" w:rsidP="00455E0F">
      <w:bookmarkStart w:id="2" w:name="_heading=h.k7n2wi34fm32"/>
      <w:bookmarkEnd w:id="2"/>
      <w:r w:rsidRPr="00056EDB">
        <w:rPr>
          <w:b/>
        </w:rPr>
        <w:lastRenderedPageBreak/>
        <w:t>Abstract</w:t>
      </w:r>
    </w:p>
    <w:p w14:paraId="2121152A" w14:textId="68A9BBA6" w:rsidR="00455E0F" w:rsidRDefault="00455E0F" w:rsidP="0002028E">
      <w:pPr>
        <w:ind w:firstLine="720"/>
      </w:pPr>
      <w:r>
        <w:t xml:space="preserve">Large-scale atmospheric conditions in the Northeast Pacific Ocean affect both the freshwater environment in the Columbia River Basin and marine conditions along the coasts of Oregon, Washington, and British Columbia, resulting in correlated conditions in </w:t>
      </w:r>
      <w:r w:rsidR="00AF2CBB">
        <w:t>the two</w:t>
      </w:r>
      <w:r>
        <w:t xml:space="preserve"> environments. For migrating species, such as salmonids that move through multiple habitats, these correlations can amplify the impact of good or poor physical conditions on growth and survival, as movements among habitats may not alleviate effects of anomalous conditions.  Unfortunately, identifying the mechanistic drivers of salmon survival in space and time is hindered by these cross-habitat correlations. To address this issue, we modeled the marine survival of Snake River spring/summer Chinook salmon with multiple indices of the marine environment and an explicit treatment of the effect of </w:t>
      </w:r>
      <w:r w:rsidR="006A1A32">
        <w:t>arrival timing</w:t>
      </w:r>
      <w:r>
        <w:t xml:space="preserve"> from freshwater to the ocean</w:t>
      </w:r>
      <w:r w:rsidR="00C70B3F">
        <w:t>,</w:t>
      </w:r>
      <w:r>
        <w:t xml:space="preserve"> and found that both habitats contribute to marine survival rates.  We show how the carryover effect of freshwater conditions on marine survival varies by year and </w:t>
      </w:r>
      <w:r w:rsidR="00AF2CBB">
        <w:t>rearing type</w:t>
      </w:r>
      <w:r>
        <w:t xml:space="preserve"> (hatchery or wild), with a larger effect for wild fish. As environmental conditions change, incorporating effects from both freshwater and marine habitats into salmon survival models will become more important, and has the additional benefit of highlighting </w:t>
      </w:r>
      <w:r w:rsidR="00C70B3F">
        <w:t xml:space="preserve">how </w:t>
      </w:r>
      <w:r>
        <w:t>management actions</w:t>
      </w:r>
      <w:r w:rsidR="00C70B3F">
        <w:t xml:space="preserve"> that affect arrival timing may </w:t>
      </w:r>
      <w:r>
        <w:t>improve marine survival.</w:t>
      </w:r>
    </w:p>
    <w:p w14:paraId="68F64AB1" w14:textId="35EA0DE4" w:rsidR="00056EDB" w:rsidRDefault="00056EDB" w:rsidP="00455E0F">
      <w:r w:rsidRPr="00056EDB">
        <w:rPr>
          <w:b/>
        </w:rPr>
        <w:t>Keywords</w:t>
      </w:r>
      <w:r>
        <w:t>: Chinook salmon, hatchery versus wild, marine survival</w:t>
      </w:r>
      <w:r w:rsidR="009E5AA0">
        <w:t>, carryover effects</w:t>
      </w:r>
    </w:p>
    <w:p w14:paraId="47F7DEB5" w14:textId="590E1DFF" w:rsidR="009E3287" w:rsidRDefault="00694438" w:rsidP="00455E0F">
      <w:r>
        <w:t>w</w:t>
      </w:r>
      <w:r w:rsidR="009E3287">
        <w:t>ord count: abstract (21</w:t>
      </w:r>
      <w:r w:rsidR="00A343D1">
        <w:t>4</w:t>
      </w:r>
      <w:r w:rsidR="009E3287">
        <w:t>), main (4515), figures (263), tables (179</w:t>
      </w:r>
      <w:r w:rsidR="00CB6849">
        <w:t>), r</w:t>
      </w:r>
      <w:r w:rsidR="009E3287">
        <w:t>eferences (1</w:t>
      </w:r>
      <w:r w:rsidR="00A343D1">
        <w:t>200</w:t>
      </w:r>
      <w:r w:rsidR="009E3287">
        <w:t>)</w:t>
      </w:r>
    </w:p>
    <w:p w14:paraId="0D35A56E" w14:textId="342363B2" w:rsidR="00455E0F" w:rsidRDefault="00455E0F" w:rsidP="00455E0F">
      <w:bookmarkStart w:id="3" w:name="_heading=h.n1i68yv6u18t"/>
      <w:bookmarkEnd w:id="3"/>
      <w:r w:rsidRPr="00586F2B">
        <w:rPr>
          <w:b/>
        </w:rPr>
        <w:t>Introduction</w:t>
      </w:r>
    </w:p>
    <w:p w14:paraId="5E183723" w14:textId="5290AC71" w:rsidR="00455E0F" w:rsidRDefault="00455E0F" w:rsidP="00455E0F">
      <w:pPr>
        <w:ind w:firstLine="720"/>
      </w:pPr>
      <w:r>
        <w:t xml:space="preserve">Snake River spring/summer Chinook salmon are an iconic species of the Pacific Northwest. Populations once supported large commercial and recreational fisheries, as well as </w:t>
      </w:r>
      <w:r>
        <w:lastRenderedPageBreak/>
        <w:t xml:space="preserve">subsistence </w:t>
      </w:r>
      <w:r w:rsidR="00C70B3F">
        <w:t>for</w:t>
      </w:r>
      <w:r w:rsidR="00C70B3F">
        <w:t xml:space="preserve"> </w:t>
      </w:r>
      <w:r>
        <w:t xml:space="preserve">indigenous communities. However, overfishing, the effects of hydropower on flows and fish passage, alterations to freshwater habitat, and </w:t>
      </w:r>
      <w:r w:rsidR="001925FC">
        <w:t>impacts from production of</w:t>
      </w:r>
      <w:r>
        <w:t xml:space="preserve"> hatchery fish have all led to steep declines in population sizes since the 1970s. In response to continued declines, wild spring/summer Chinook salmon in the Snake River evolutionary significant unit (ESU) w</w:t>
      </w:r>
      <w:r w:rsidR="0002028E">
        <w:t>ere listed as endangered in 1992</w:t>
      </w:r>
      <w:r>
        <w:t xml:space="preserve"> </w:t>
      </w:r>
      <w:r>
        <w:fldChar w:fldCharType="begin"/>
      </w:r>
      <w:r w:rsidR="005F3577">
        <w:instrText xml:space="preserve"> ADDIN ZOTERO_ITEM CSL_CITATION {"citationID":"Lx4V2Y0O","properties":{"formattedCitation":"(Federal Register 64(56):14307-14328 2005)","plainCitation":"(Federal Register 64(56):14307-14328 2005)","noteIndex":0},"citationItems":[{"id":219,"uris":["http://zotero.org/users/3830350/items/Q23UE5RZ"],"uri":["http://zotero.org/users/3830350/items/Q23UE5RZ"],"itemData":{"id":219,"type":"webpage","title":"Federal Register 64(56):14307-14328","URL":"https://www.gpo.gov/fdsys/pkg/FR-1999-03-24/html/FR-1999-03-24-FrontMatter.htm","accessed":{"date-parts":[["2016",4,2]]},"issued":{"date-parts":[["2005"]]}}}],"schema":"https://github.com/citation-style-language/schema/raw/master/csl-citation.json"} </w:instrText>
      </w:r>
      <w:r>
        <w:fldChar w:fldCharType="separate"/>
      </w:r>
      <w:r w:rsidR="005F3577" w:rsidRPr="005F3577">
        <w:t>(Federal Register 64(56):14307-14328 2005)</w:t>
      </w:r>
      <w:r>
        <w:fldChar w:fldCharType="end"/>
      </w:r>
      <w:r>
        <w:t>. Since then, tribal, state, and federal agencies have worked to mitigate these negative effects on salmo</w:t>
      </w:r>
      <w:r w:rsidR="00DE62DF">
        <w:t>n in the freshwater environment. H</w:t>
      </w:r>
      <w:r>
        <w:t>owever, responses to these efforts have not been as large as expected, as populations have not recovered and evidence suggests that marine survival continues to be the dominant driver of salmon population productivity</w:t>
      </w:r>
      <w:r w:rsidR="00DE62DF">
        <w:t xml:space="preserve"> </w:t>
      </w:r>
      <w:r w:rsidR="00DE62DF">
        <w:fldChar w:fldCharType="begin"/>
      </w:r>
      <w:r w:rsidR="00DE62DF">
        <w:instrText xml:space="preserve"> ADDIN ZOTERO_ITEM CSL_CITATION {"citationID":"BALAbhMT","properties":{"formattedCitation":"(Scheuerell and Williams 2005; Kilduff et al. 2014; C. B. Woodson and Litvin 2015; Wells et al. 2016)","plainCitation":"(Scheuerell and Williams 2005; Kilduff et al. 2014; C. B. Woodson and Litvin 2015; Wells et al. 2016)","noteIndex":0},"citationItems":[{"id":857,"uris":["http://zotero.org/users/3830350/items/EETJC4I5"],"uri":["http://zotero.org/users/3830350/items/EETJC4I5"],"itemData":{"id":857,"type":"article-journal","container-title":"Fisheries Oceanography","issue":"6","page":"448–457","source":"Google Scholar","title":"Forecasting climate-induced changes in the survival of Snake River spring/summer Chinook salmon (Oncorhynchus tshawytscha)","volume":"14","author":[{"family":"Scheuerell","given":"Mark D."},{"family":"Williams","given":"John G."}],"issued":{"date-parts":[["2005"]]}}},{"id":2197,"uris":["http://zotero.org/users/3830350/items/G8GY7XL2"],"uri":["http://zotero.org/users/3830350/items/G8GY7XL2"],"itemData":{"id":2197,"type":"article-journal","container-title":"ICES Journal of Marine Science","issue":"7","page":"1671–1682","source":"Google Scholar","title":"Spatial and temporal covariability in early ocean survival of Chinook salmon (Oncorhynchus tshawytscha) along the west coast of North America","volume":"71","author":[{"family":"Kilduff","given":"D. Patrick"},{"family":"Botsford","given":"Louis W."},{"family":"Teo","given":"Steven LH"}],"issued":{"date-parts":[["2014"]]}}},{"id":2205,"uris":["http://zotero.org/users/3830350/items/SR2YCYUG"],"uri":["http://zotero.org/users/3830350/items/SR2YCYUG"],"itemData":{"id":2205,"type":"article-journal","container-title":"Proceedings of the National Academy of Sciences","issue":"6","page":"1710–1715","source":"Google Scholar","title":"Ocean fronts drive marine fishery production and biogeochemical cycling","volume":"112","author":[{"family":"Woodson","given":"C. Brock"},{"family":"Litvin","given":"Steven Y."}],"issued":{"date-parts":[["2015"]]}}},{"id":2200,"uris":["http://zotero.org/users/3830350/items/5XK576CG"],"uri":["http://zotero.org/users/3830350/items/5XK576CG"],"itemData":{"id":2200,"type":"article-journal","container-title":"Marine Ecology Progress Series","page":"271–284","source":"Google Scholar","title":"Marine ecosystem perspectives on Chinook salmon recruitment: a synthesis of empirical and modeling studies from a California upwelling system","title-short":"Marine ecosystem perspectives on Chinook salmon recruitment","volume":"552","author":[{"family":"Wells","given":"Brian K."},{"family":"Santora","given":"Jarrod A."},{"family":"Schroeder","given":"Isaac D."},{"family":"Mantua","given":"Nathan"},{"family":"Sydeman","given":"William J."},{"family":"Huff","given":"David D."},{"family":"Field","given":"John C."}],"issued":{"date-parts":[["2016"]]}}}],"schema":"https://github.com/citation-style-language/schema/raw/master/csl-citation.json"} </w:instrText>
      </w:r>
      <w:r w:rsidR="00DE62DF">
        <w:fldChar w:fldCharType="separate"/>
      </w:r>
      <w:r w:rsidR="00DE62DF" w:rsidRPr="00DE62DF">
        <w:t>(Scheuerell and Williams 2005; Kilduff et al. 2014; C. B. Woodson and Litvin 2015; Wells et al. 2016)</w:t>
      </w:r>
      <w:r w:rsidR="00DE62DF">
        <w:fldChar w:fldCharType="end"/>
      </w:r>
      <w:r>
        <w:t xml:space="preserve">. </w:t>
      </w:r>
    </w:p>
    <w:p w14:paraId="6208332C" w14:textId="13343C6D" w:rsidR="00455E0F" w:rsidRDefault="00455E0F" w:rsidP="00455E0F">
      <w:pPr>
        <w:ind w:firstLine="720"/>
      </w:pPr>
      <w:r>
        <w:t xml:space="preserve">Chinook salmon are a semelparous fish with a complex life history, and their survival is the integration of both freshwater and marine processes over very large spatial scales </w:t>
      </w:r>
      <w:r>
        <w:fldChar w:fldCharType="begin"/>
      </w:r>
      <w:r>
        <w:instrText xml:space="preserve"> ADDIN ZOTERO_ITEM CSL_CITATION {"citationID":"58CIE1xS","properties":{"formattedCitation":"(Quinn 2018)","plainCitation":"(Quinn 2018)","noteIndex":0},"citationItems":[{"id":2094,"uris":["http://zotero.org/users/3830350/items/PL92UEUX"],"uri":["http://zotero.org/users/3830350/items/PL92UEUX"],"itemData":{"id":2094,"type":"book","publisher":"University of Washington Press","source":"Google Scholar","title":"The behavior and ecology of Pacific salmon and trout","author":[{"family":"Quinn","given":"Thomas P."}],"issued":{"date-parts":[["2018"]]}}}],"schema":"https://github.com/citation-style-language/schema/raw/master/csl-citation.json"} </w:instrText>
      </w:r>
      <w:r>
        <w:fldChar w:fldCharType="separate"/>
      </w:r>
      <w:r>
        <w:t>(Quinn 2018)</w:t>
      </w:r>
      <w:r>
        <w:fldChar w:fldCharType="end"/>
      </w:r>
      <w:r>
        <w:t xml:space="preserve">. The typical spring/summer Chinook salmon spends one to two years rearing in freshwater and one to three years in the ocean before returning to the original freshwater tributary to spawn. The majority of Chinook salmon in the Snake River ESU spend two years in freshwater and two years in the ocean; however, despite the nearly equal allocation of time between the two environments, variability in mortality rates is much greater in marine waters </w:t>
      </w:r>
      <w:r>
        <w:fldChar w:fldCharType="begin"/>
      </w:r>
      <w:r>
        <w:instrText xml:space="preserve"> ADDIN ZOTERO_ITEM CSL_CITATION {"citationID":"GqZxcgqm","properties":{"formattedCitation":"(Welch et al. 2008; Haeseker et al. 2012)","plainCitation":"(Welch et al. 2008; Haeseker et al. 2012)","noteIndex":0},"citationItems":[{"id":2106,"uris":["http://zotero.org/users/3830350/items/6DUJSV6K"],"uri":["http://zotero.org/users/3830350/items/6DUJSV6K"],"itemData":{"id":2106,"type":"article-journal","container-title":"PLoS biology","issue":"10","page":"e265","source":"Google Scholar","title":"Survival of migrating salmon smolts in large rivers with and without dams","volume":"6","author":[{"family":"Welch","given":"David W."},{"family":"Rechisky","given":"Erin L."},{"family":"Melnychuk","given":"Michael C."},{"family":"Porter","given":"Aswea D."},{"family":"Walters","given":"Carl J."},{"family":"Clements","given":"Shaun"},{"family":"Clemens","given":"Benjamin J."},{"family":"McKinley","given":"R. Scott"},{"family":"Schreck","given":"Carl"}],"issued":{"date-parts":[["2008"]]}}},{"id":2096,"uris":["http://zotero.org/users/3830350/items/XCZKDPRB"],"uri":["http://zotero.org/users/3830350/items/XCZKDPRB"],"itemData":{"id":2096,"type":"article-journal","container-title":"Transactions of the American Fisheries Society","issue":"1","page":"121–138","source":"Google Scholar","title":"Assessing freshwater and marine environmental influences on life-stage-specific survival rates of Snake River spring–summer Chinook salmon and steelhead","volume":"141","author":[{"family":"Haeseker","given":"Steven L."},{"family":"McCann","given":"Jerry A."},{"family":"Tuomikoski","given":"Jack"},{"family":"Chockley","given":"Brandon"}],"issued":{"date-parts":[["2012"]]}}}],"schema":"https://github.com/citation-style-language/schema/raw/master/csl-citation.json"} </w:instrText>
      </w:r>
      <w:r>
        <w:fldChar w:fldCharType="separate"/>
      </w:r>
      <w:r>
        <w:t>(Welch et al. 2008; Haeseker et al. 2012)</w:t>
      </w:r>
      <w:r>
        <w:fldChar w:fldCharType="end"/>
      </w:r>
      <w:r>
        <w:t xml:space="preserve">. Using data from juvenile Chinook salmon tagged in the freshwater environment and detected as returning adults, evidence suggests that the period when salmon first enter the marine environment is critical to overall marine survival </w:t>
      </w:r>
      <w:r>
        <w:fldChar w:fldCharType="begin"/>
      </w:r>
      <w:r>
        <w:instrText xml:space="preserve"> ADDIN ZOTERO_ITEM CSL_CITATION {"citationID":"FITWdE3L","properties":{"formattedCitation":"(Beamish et al. 1992; Duffy and Beauchamp 2011; Chasco et al. 2017)","plainCitation":"(Beamish et al. 1992; Duffy and Beauchamp 2011; Chasco et al. 2017)","noteIndex":0},"citationItems":[{"id":1125,"uris":["http://zotero.org/users/3830350/items/CTVUFPQ8"],"uri":["http://zotero.org/users/3830350/items/CTVUFPQ8"],"itemData":{"id":1125,"type":"article-journal","container-title":"Transactions of the American Fisheries Society","issue":"4","page":"444–455","source":"Google Scholar","title":"Spiny dogfish predation on chinook and coho salmon and the potential effects on hatchery-produced salmon","volume":"121","author":[{"family":"Beamish","given":"Richard J."},{"family":"Thomson","given":"Barbara L."},{"family":"McFarlane","given":"Gordon A."}],"issued":{"date-parts":[["1992"]]}}},{"id":865,"uris":["http://zotero.org/users/3830350/items/AG9UBF3W"],"uri":["http://zotero.org/users/3830350/items/AG9UBF3W"],"itemData":{"id":865,"type":"article-journal","container-title":"Canadian Journal of Fisheries and Aquatic Sciences","issue":"2","page":"232–240","source":"Google Scholar","title":"Rapid growth in the early marine period improves the marine survival of Chinook salmon (Oncorhynchus tshawytscha) in Puget Sound, Washington","volume":"68","author":[{"family":"Duffy","given":"Elisabeth J."},{"family":"Beauchamp","given":"David A."}],"issued":{"date-parts":[["2011"]]}}},{"id":1832,"uris":["http://zotero.org/users/3830350/items/MXI3R9ZZ"],"uri":["http://zotero.org/users/3830350/items/MXI3R9ZZ"],"itemData":{"id":1832,"type":"article-journal","container-title":"Canadian Journal of Fisheries and Aquatic Sciences","issue":"8","page":"1173–1194","source":"Google Scholar","title":"Estimates of Chinook salmon consumption in Washington State inland waters by four marine mammal predators from 1970 to 2015","volume":"74","author":[{"family":"Chasco","given":"Brandon"},{"family":"Kaplan","given":"Isaac C."},{"family":"Thomas","given":"Austen"},{"family":"Acevedo-Gutiérrez","given":"Alejandro"},{"family":"Noren","given":"Dawn"},{"family":"Ford","given":"Michael J."},{"family":"Hanson","given":"M. Bradley"},{"family":"Scordino","given":"Jonathan"},{"family":"Jeffries","given":"Steve"},{"family":"Pearson","given":"Scott"}],"issued":{"date-parts":[["2017"]]}}}],"schema":"https://github.com/citation-style-language/schema/raw/master/csl-citation.json"} </w:instrText>
      </w:r>
      <w:r>
        <w:fldChar w:fldCharType="separate"/>
      </w:r>
      <w:r>
        <w:t>(Beamish et al. 1992; Duffy and Beauchamp 2011; Chasco et al. 2017)</w:t>
      </w:r>
      <w:r>
        <w:fldChar w:fldCharType="end"/>
      </w:r>
      <w:r>
        <w:t xml:space="preserve">.  Unfortunately, the </w:t>
      </w:r>
      <w:r w:rsidR="00C70B3F">
        <w:t xml:space="preserve">many of the specific </w:t>
      </w:r>
      <w:r>
        <w:t xml:space="preserve">mechanisms of mortality during this period are not well known.  </w:t>
      </w:r>
    </w:p>
    <w:p w14:paraId="6FA009AE" w14:textId="00435D68" w:rsidR="00455E0F" w:rsidRDefault="00455E0F" w:rsidP="00455E0F">
      <w:pPr>
        <w:ind w:firstLine="720"/>
      </w:pPr>
      <w:r>
        <w:lastRenderedPageBreak/>
        <w:t xml:space="preserve">Evaluating drivers of survival for migrating animals is difficult because they often spend time in multiple habitat types. The interaction between physical processes at local, regional, and basin scales commonly results in correlated conditions across nearby habitat types. In the Columbia River Basin, inter-annual variability in freshwater conditions tends to be correlated with variability in regional marine conditions </w:t>
      </w:r>
      <w:r>
        <w:fldChar w:fldCharType="begin"/>
      </w:r>
      <w:r>
        <w:instrText xml:space="preserve"> ADDIN ZOTERO_ITEM CSL_CITATION {"citationID":"Bkw4EVqf","properties":{"formattedCitation":"(Hodgson et al. 2006; Gosselin et al. 2018)","plainCitation":"(Hodgson et al. 2006; Gosselin et al. 2018)","noteIndex":0},"citationItems":[{"id":2111,"uris":["http://zotero.org/users/3830350/items/9NJ39E92"],"uri":["http://zotero.org/users/3830350/items/9NJ39E92"],"itemData":{"id":2111,"type":"article-journal","container-title":"Fisheries Oceanography","issue":"1","page":"1–24","source":"Google Scholar","title":"Marine and freshwater climatic factors affecting interannual variation in the timing of return migration to fresh water of sockeye salmon (Oncorhynchus nerka)","volume":"15","author":[{"family":"Hodgson","given":"Sayre"},{"family":"Quinn","given":"Thomas P."},{"family":"Hilborn","given":"R. A. Y."},{"family":"Francis","given":"Robert C."},{"family":"Rogers","given":"Donald E."}],"issued":{"date-parts":[["2006"]]}}},{"id":2092,"uris":["http://zotero.org/users/3830350/items/I43CVRJN"],"uri":["http://zotero.org/users/3830350/items/I43CVRJN"],"itemData":{"id":2092,"type":"article-journal","container-title":"Ecology and evolution","issue":"1","page":"319–332","source":"Google Scholar","title":"Conservation planning for freshwater–marine carryover effects on Chinook salmon survival","volume":"8","author":[{"family":"Gosselin","given":"Jennifer L."},{"family":"Zabel","given":"Richard W."},{"family":"Anderson","given":"James J."},{"family":"Faulkner","given":"James R."},{"family":"Baptista","given":"António M."},{"family":"Sandford","given":"Benjamin P."}],"issued":{"date-parts":[["2018"]]}}}],"schema":"https://github.com/citation-style-language/schema/raw/master/csl-citation.json"} </w:instrText>
      </w:r>
      <w:r>
        <w:fldChar w:fldCharType="separate"/>
      </w:r>
      <w:r>
        <w:t>(Hodgson et al. 2006; Gosselin et al. 2018)</w:t>
      </w:r>
      <w:r>
        <w:fldChar w:fldCharType="end"/>
      </w:r>
      <w:r>
        <w:t>, as both habitats are driven by large-scale atmospheric and oceanographic conditions.  This correlation has the potential to amplify (or dampen) anomalous conditions in multiple habitats simultaneously, thus complicating our ability to identify causative mechanisms of variability in salmon survival</w:t>
      </w:r>
      <w:r w:rsidR="00223EAF">
        <w:t xml:space="preserve"> (</w:t>
      </w:r>
      <w:r w:rsidR="00223EAF" w:rsidRPr="0053010A">
        <w:rPr>
          <w:highlight w:val="yellow"/>
        </w:rPr>
        <w:t>Litzow et al. 2018</w:t>
      </w:r>
      <w:r w:rsidR="00223EAF">
        <w:t>).</w:t>
      </w:r>
    </w:p>
    <w:p w14:paraId="4572C304" w14:textId="32F01D99" w:rsidR="00455E0F" w:rsidRDefault="00455E0F" w:rsidP="00060BE5">
      <w:pPr>
        <w:ind w:firstLine="720"/>
      </w:pPr>
      <w:r>
        <w:t xml:space="preserve">Moreover, the potential for carryover effects </w:t>
      </w:r>
      <w:r>
        <w:fldChar w:fldCharType="begin"/>
      </w:r>
      <w:r>
        <w:instrText xml:space="preserve"> ADDIN ZOTERO_ITEM CSL_CITATION {"citationID":"Az011uNq","properties":{"formattedCitation":"(Gosselin et al. 2018)","plainCitation":"(Gosselin et al. 2018)","noteIndex":0},"citationItems":[{"id":2092,"uris":["http://zotero.org/users/3830350/items/I43CVRJN"],"uri":["http://zotero.org/users/3830350/items/I43CVRJN"],"itemData":{"id":2092,"type":"article-journal","container-title":"Ecology and evolution","issue":"1","page":"319–332","source":"Google Scholar","title":"Conservation planning for freshwater–marine carryover effects on Chinook salmon survival","volume":"8","author":[{"family":"Gosselin","given":"Jennifer L."},{"family":"Zabel","given":"Richard W."},{"family":"Anderson","given":"James J."},{"family":"Faulkner","given":"James R."},{"family":"Baptista","given":"António M."},{"family":"Sandford","given":"Benjamin P."}],"issued":{"date-parts":[["2018"]]}}}],"schema":"https://github.com/citation-style-language/schema/raw/master/csl-citation.json"} </w:instrText>
      </w:r>
      <w:r>
        <w:fldChar w:fldCharType="separate"/>
      </w:r>
      <w:r>
        <w:t>(Gosselin et al. 2018)</w:t>
      </w:r>
      <w:r>
        <w:fldChar w:fldCharType="end"/>
      </w:r>
      <w:r>
        <w:t xml:space="preserve"> from one environment to another are difficult to incorporate into analyses.  </w:t>
      </w:r>
      <w:r w:rsidR="00C70B3F">
        <w:t xml:space="preserve">Despite evidence showing that </w:t>
      </w:r>
      <w:r>
        <w:t xml:space="preserve">the conditions in the freshwater environment play an important role in determining ocean survival by influencing salmon growth rates, condition, and their spatiotemporal proximity to predator populations </w:t>
      </w:r>
      <w:r>
        <w:fldChar w:fldCharType="begin"/>
      </w:r>
      <w:r>
        <w:instrText xml:space="preserve"> ADDIN ZOTERO_ITEM CSL_CITATION {"citationID":"ynfgA0KZ","properties":{"formattedCitation":"(Beamish et al. 1992; Scheuerell et al. 2009; Duffy and Beauchamp 2011; Chasco et al. 2017; Gosselin et al. 2018)","plainCitation":"(Beamish et al. 1992; Scheuerell et al. 2009; Duffy and Beauchamp 2011; Chasco et al. 2017; Gosselin et al. 2018)","noteIndex":0},"citationItems":[{"id":1125,"uris":["http://zotero.org/users/3830350/items/CTVUFPQ8"],"uri":["http://zotero.org/users/3830350/items/CTVUFPQ8"],"itemData":{"id":1125,"type":"article-journal","container-title":"Transactions of the American Fisheries Society","issue":"4","page":"444–455","source":"Google Scholar","title":"Spiny dogfish predation on chinook and coho salmon and the potential effects on hatchery-produced salmon","volume":"121","author":[{"family":"Beamish","given":"Richard J."},{"family":"Thomson","given":"Barbara L."},{"family":"McFarlane","given":"Gordon A."}],"issued":{"date-parts":[["1992"]]}}},{"id":1865,"uris":["http://zotero.org/users/3830350/items/NW4QE5HD"],"uri":["http://zotero.org/users/3830350/items/NW4QE5HD"],"itemData":{"id":1865,"type":"article-journal","container-title":"Journal of Applied Ecology","issue":"5","page":"983–990","source":"Google Scholar","title":"Relating juvenile migration timing and survival to adulthood in two species of threatened Pacific salmon (Oncorhynchus spp.)","volume":"46","author":[{"family":"Scheuerell","given":"Mark D."},{"family":"Zabel","given":"Richard W."},{"family":"Sandford","given":"Benjamin P."}],"issued":{"date-parts":[["2009"]]}}},{"id":865,"uris":["http://zotero.org/users/3830350/items/AG9UBF3W"],"uri":["http://zotero.org/users/3830350/items/AG9UBF3W"],"itemData":{"id":865,"type":"article-journal","container-title":"Canadian Journal of Fisheries and Aquatic Sciences","issue":"2","page":"232–240","source":"Google Scholar","title":"Rapid growth in the early marine period improves the marine survival of Chinook salmon (Oncorhynchus tshawytscha) in Puget Sound, Washington","volume":"68","author":[{"family":"Duffy","given":"Elisabeth J."},{"family":"Beauchamp","given":"David A."}],"issued":{"date-parts":[["2011"]]}}},{"id":1832,"uris":["http://zotero.org/users/3830350/items/MXI3R9ZZ"],"uri":["http://zotero.org/users/3830350/items/MXI3R9ZZ"],"itemData":{"id":1832,"type":"article-journal","container-title":"Canadian Journal of Fisheries and Aquatic Sciences","issue":"8","page":"1173–1194","source":"Google Scholar","title":"Estimates of Chinook salmon consumption in Washington State inland waters by four marine mammal predators from 1970 to 2015","volume":"74","author":[{"family":"Chasco","given":"Brandon"},{"family":"Kaplan","given":"Isaac C."},{"family":"Thomas","given":"Austen"},{"family":"Acevedo-Gutiérrez","given":"Alejandro"},{"family":"Noren","given":"Dawn"},{"family":"Ford","given":"Michael J."},{"family":"Hanson","given":"M. Bradley"},{"family":"Scordino","given":"Jonathan"},{"family":"Jeffries","given":"Steve"},{"family":"Pearson","given":"Scott"}],"issued":{"date-parts":[["2017"]]}}},{"id":2092,"uris":["http://zotero.org/users/3830350/items/I43CVRJN"],"uri":["http://zotero.org/users/3830350/items/I43CVRJN"],"itemData":{"id":2092,"type":"article-journal","container-title":"Ecology and evolution","issue":"1","page":"319–332","source":"Google Scholar","title":"Conservation planning for freshwater–marine carryover effects on Chinook salmon survival","volume":"8","author":[{"family":"Gosselin","given":"Jennifer L."},{"family":"Zabel","given":"Richard W."},{"family":"Anderson","given":"James J."},{"family":"Faulkner","given":"James R."},{"family":"Baptista","given":"António M."},{"family":"Sandford","given":"Benjamin P."}],"issued":{"date-parts":[["2018"]]}}}],"schema":"https://github.com/citation-style-language/schema/raw/master/csl-citation.json"} </w:instrText>
      </w:r>
      <w:r>
        <w:fldChar w:fldCharType="separate"/>
      </w:r>
      <w:r>
        <w:t>(Beamish et al. 1992; Scheuerell et al. 2009; Duffy and Beauchamp 2011; Chasco et al. 2017; Gosselin et al. 2018)</w:t>
      </w:r>
      <w:r>
        <w:fldChar w:fldCharType="end"/>
      </w:r>
      <w:r w:rsidR="00C70B3F">
        <w:t xml:space="preserve">, many </w:t>
      </w:r>
      <w:r w:rsidR="00060BE5">
        <w:t xml:space="preserve">questions about </w:t>
      </w:r>
      <w:r w:rsidR="00C70B3F">
        <w:t xml:space="preserve">carryover effects </w:t>
      </w:r>
      <w:r w:rsidR="00060BE5">
        <w:t>from</w:t>
      </w:r>
      <w:r w:rsidR="00C70B3F">
        <w:t xml:space="preserve"> the freshwater environment </w:t>
      </w:r>
      <w:r w:rsidR="00060BE5">
        <w:t>remain</w:t>
      </w:r>
      <w:r w:rsidR="00C70B3F">
        <w:t>.</w:t>
      </w:r>
      <w:r w:rsidR="00060BE5">
        <w:t xml:space="preserve"> </w:t>
      </w:r>
      <w:r>
        <w:t>In this effort, we provide a general</w:t>
      </w:r>
      <w:r w:rsidR="00060BE5">
        <w:t>ized statistical model</w:t>
      </w:r>
      <w:r>
        <w:t xml:space="preserve"> which scientists and managers can effectively integrate the complex interacting effects of environmental conditions across multiple habitats.  Here, we use </w:t>
      </w:r>
      <w:r w:rsidR="0002028E">
        <w:t xml:space="preserve">a </w:t>
      </w:r>
      <w:r>
        <w:t xml:space="preserve">multivariate random effects model to </w:t>
      </w:r>
      <w:r w:rsidR="00223EAF">
        <w:t xml:space="preserve">decouple the latent effects of arrival timing from other sources of marine mortality to improve our understanding of the factors affecting the survival </w:t>
      </w:r>
      <w:r>
        <w:t xml:space="preserve">of spring/summer Chinook salmon </w:t>
      </w:r>
      <w:r w:rsidR="00223EAF">
        <w:t xml:space="preserve">between </w:t>
      </w:r>
      <w:r>
        <w:t xml:space="preserve">2000 </w:t>
      </w:r>
      <w:r w:rsidR="00223EAF">
        <w:t xml:space="preserve">and </w:t>
      </w:r>
      <w:r>
        <w:t xml:space="preserve">2015.  </w:t>
      </w:r>
    </w:p>
    <w:p w14:paraId="5EB04D36" w14:textId="08633F25" w:rsidR="00455E0F" w:rsidRDefault="00455E0F" w:rsidP="00455E0F">
      <w:bookmarkStart w:id="4" w:name="_heading=h.uys0yd1puv22"/>
      <w:bookmarkEnd w:id="4"/>
      <w:r>
        <w:rPr>
          <w:b/>
        </w:rPr>
        <w:t>Methods</w:t>
      </w:r>
    </w:p>
    <w:p w14:paraId="2C8F0BE0" w14:textId="2EAEF113" w:rsidR="00455E0F" w:rsidRPr="00DB38B2" w:rsidRDefault="00455E0F" w:rsidP="00455E0F">
      <w:pPr>
        <w:rPr>
          <w:i/>
        </w:rPr>
      </w:pPr>
      <w:bookmarkStart w:id="5" w:name="_heading=h.xm119p1urx3v"/>
      <w:bookmarkStart w:id="6" w:name="_heading=h.h6xyyvrdskpv"/>
      <w:bookmarkEnd w:id="5"/>
      <w:bookmarkEnd w:id="6"/>
      <w:r w:rsidRPr="00DB38B2">
        <w:rPr>
          <w:i/>
        </w:rPr>
        <w:t>PIT tag data</w:t>
      </w:r>
    </w:p>
    <w:p w14:paraId="06C76280" w14:textId="48657395" w:rsidR="00455E0F" w:rsidRDefault="00455E0F" w:rsidP="00455E0F">
      <w:pPr>
        <w:ind w:firstLine="720"/>
      </w:pPr>
      <w:r>
        <w:lastRenderedPageBreak/>
        <w:t xml:space="preserve">We used Passive Integrated Transponder (PIT) data provided by Columbia Basin Research (CBR) via PIT Tag Information Systems (PTAGIS) to estimate the survival of Snake River </w:t>
      </w:r>
      <w:r w:rsidR="00FF0052">
        <w:t xml:space="preserve">spring/summer </w:t>
      </w:r>
      <w:r>
        <w:t xml:space="preserve">Chinook (SRC) salmon. We considered data for all out-migrating SRC salmon </w:t>
      </w:r>
      <w:r w:rsidR="00AF2CBB">
        <w:t xml:space="preserve">detected </w:t>
      </w:r>
      <w:r>
        <w:t>from 2000 to 2015</w:t>
      </w:r>
      <w:r w:rsidR="00AF2CBB">
        <w:t xml:space="preserve"> at Bonneville Dam</w:t>
      </w:r>
      <w:r w:rsidR="00060BE5">
        <w:t xml:space="preserve"> -- the </w:t>
      </w:r>
      <w:r w:rsidR="00AF2CBB">
        <w:t>furthest</w:t>
      </w:r>
      <w:r>
        <w:t xml:space="preserve"> downstream dam on the Columbia River.  We marked a fish as having survived the marine stage if it was detected at Bonneville Dam (or farther upstream, if not detected at Bonneville Dam) as an adult.  The data included </w:t>
      </w:r>
      <w:r>
        <w:rPr>
          <w:i/>
        </w:rPr>
        <w:t>i</w:t>
      </w:r>
      <w:r>
        <w:t xml:space="preserve">) last detection date at Bonneville Dam as juveniles, </w:t>
      </w:r>
      <w:r>
        <w:rPr>
          <w:i/>
        </w:rPr>
        <w:t>ii</w:t>
      </w:r>
      <w:r>
        <w:t xml:space="preserve">) rear type (hatchery or wild), and </w:t>
      </w:r>
      <w:r>
        <w:rPr>
          <w:i/>
        </w:rPr>
        <w:t>iii</w:t>
      </w:r>
      <w:r>
        <w:t>) whether the fish was detected in the Columbia River as an adult. We excluded all f</w:t>
      </w:r>
      <w:r w:rsidR="0002028E">
        <w:t xml:space="preserve">ish with an unknown rearing type (i.e., hatchery versus wild), </w:t>
      </w:r>
      <w:r>
        <w:t xml:space="preserve">geographic regions with fewer than 200 individuals (over the 16 years), </w:t>
      </w:r>
      <w:r w:rsidR="0002028E">
        <w:t xml:space="preserve">those fish </w:t>
      </w:r>
      <w:r>
        <w:t xml:space="preserve">released or tagged below the confluence of the Snake and Columbia Rivers, fish that return to spawn without entering the ocean, and fish that were barged downstream as juveniles. </w:t>
      </w:r>
      <w:r w:rsidRPr="0095599B">
        <w:t>We excluded fish that passed Bonneville Dam prior to April 1</w:t>
      </w:r>
      <w:r w:rsidRPr="0095599B">
        <w:rPr>
          <w:vertAlign w:val="superscript"/>
        </w:rPr>
        <w:t>st</w:t>
      </w:r>
      <w:r w:rsidRPr="0095599B">
        <w:t xml:space="preserve"> or later than June 30</w:t>
      </w:r>
      <w:r w:rsidRPr="0095599B">
        <w:rPr>
          <w:vertAlign w:val="superscript"/>
        </w:rPr>
        <w:t>th</w:t>
      </w:r>
      <w:r w:rsidRPr="0095599B">
        <w:t xml:space="preserve">; these fish account for &lt;0.2% of the total observations. </w:t>
      </w:r>
      <w:r>
        <w:t xml:space="preserve">This resulted in </w:t>
      </w:r>
      <w:r w:rsidR="009C4638">
        <w:t>285,660</w:t>
      </w:r>
      <w:r>
        <w:t xml:space="preserve"> individuals for </w:t>
      </w:r>
      <w:r w:rsidR="0002028E">
        <w:t xml:space="preserve">this </w:t>
      </w:r>
      <w:r>
        <w:t>analysis (</w:t>
      </w:r>
      <w:fldSimple w:instr=" REF _Ref33011990 ">
        <w:r w:rsidR="00A0399B" w:rsidRPr="00760F8D">
          <w:t xml:space="preserve">Table </w:t>
        </w:r>
        <w:r w:rsidR="00A0399B">
          <w:rPr>
            <w:noProof/>
          </w:rPr>
          <w:t>1</w:t>
        </w:r>
      </w:fldSimple>
      <w:r>
        <w:t>). All PIT-tag files are available on the CBR website (</w:t>
      </w:r>
      <w:hyperlink r:id="rId6" w:history="1">
        <w:r>
          <w:rPr>
            <w:rStyle w:val="Hyperlink"/>
            <w:color w:val="1155CC"/>
          </w:rPr>
          <w:t>http://www.cbr.washington.edu/dart/cs/data/nmfs_sar/</w:t>
        </w:r>
      </w:hyperlink>
      <w:r>
        <w:t xml:space="preserve">). </w:t>
      </w:r>
    </w:p>
    <w:p w14:paraId="2A1A7EF9" w14:textId="627A2EBA" w:rsidR="00455E0F" w:rsidRPr="00DB38B2" w:rsidRDefault="00455E0F" w:rsidP="00455E0F">
      <w:pPr>
        <w:rPr>
          <w:i/>
        </w:rPr>
      </w:pPr>
      <w:bookmarkStart w:id="7" w:name="_heading=h.aexy5y5aiv1l"/>
      <w:bookmarkEnd w:id="7"/>
      <w:r w:rsidRPr="00DB38B2">
        <w:rPr>
          <w:i/>
        </w:rPr>
        <w:t>Environmental data</w:t>
      </w:r>
    </w:p>
    <w:p w14:paraId="5585F251" w14:textId="46268A53" w:rsidR="00455E0F" w:rsidRDefault="00455E0F" w:rsidP="008A11A6">
      <w:r>
        <w:tab/>
      </w:r>
      <w:r w:rsidR="008A11A6">
        <w:t xml:space="preserve">Because early ocean experiences are thought to have a large influence on salmon ocean survival </w:t>
      </w:r>
      <w:r w:rsidR="0011764B">
        <w:fldChar w:fldCharType="begin"/>
      </w:r>
      <w:r w:rsidR="0011764B">
        <w:instrText xml:space="preserve"> ADDIN ZOTERO_ITEM CSL_CITATION {"citationID":"bGcjfnxH","properties":{"formattedCitation":"(Kilduff et al. 2014; C. B. Woodson and Litvin 2015; Wells et al. 2016)","plainCitation":"(Kilduff et al. 2014; C. B. Woodson and Litvin 2015; Wells et al. 2016)","noteIndex":0},"citationItems":[{"id":2197,"uris":["http://zotero.org/users/3830350/items/G8GY7XL2"],"uri":["http://zotero.org/users/3830350/items/G8GY7XL2"],"itemData":{"id":2197,"type":"article-journal","container-title":"ICES Journal of Marine Science","issue":"7","page":"1671–1682","source":"Google Scholar","title":"Spatial and temporal covariability in early ocean survival of Chinook salmon (Oncorhynchus tshawytscha) along the west coast of North America","volume":"71","author":[{"family":"Kilduff","given":"D. Patrick"},{"family":"Botsford","given":"Louis W."},{"family":"Teo","given":"Steven LH"}],"issued":{"date-parts":[["2014"]]}}},{"id":2205,"uris":["http://zotero.org/users/3830350/items/SR2YCYUG"],"uri":["http://zotero.org/users/3830350/items/SR2YCYUG"],"itemData":{"id":2205,"type":"article-journal","container-title":"Proceedings of the National Academy of Sciences","issue":"6","page":"1710–1715","source":"Google Scholar","title":"Ocean fronts drive marine fishery production and biogeochemical cycling","volume":"112","author":[{"family":"Woodson","given":"C. Brock"},{"family":"Litvin","given":"Steven Y."}],"issued":{"date-parts":[["2015"]]}}},{"id":2200,"uris":["http://zotero.org/users/3830350/items/5XK576CG"],"uri":["http://zotero.org/users/3830350/items/5XK576CG"],"itemData":{"id":2200,"type":"article-journal","container-title":"Marine Ecology Progress Series","page":"271–284","source":"Google Scholar","title":"Marine ecosystem perspectives on Chinook salmon recruitment: a synthesis of empirical and modeling studies from a California upwelling system","title-short":"Marine ecosystem perspectives on Chinook salmon recruitment","volume":"552","author":[{"family":"Wells","given":"Brian K."},{"family":"Santora","given":"Jarrod A."},{"family":"Schroeder","given":"Isaac D."},{"family":"Mantua","given":"Nathan"},{"family":"Sydeman","given":"William J."},{"family":"Huff","given":"David D."},{"family":"Field","given":"John C."}],"issued":{"date-parts":[["2016"]]}}}],"schema":"https://github.com/citation-style-language/schema/raw/master/csl-citation.json"} </w:instrText>
      </w:r>
      <w:r w:rsidR="0011764B">
        <w:fldChar w:fldCharType="separate"/>
      </w:r>
      <w:r w:rsidR="0011764B" w:rsidRPr="0011764B">
        <w:t>(Kilduff et al. 2014; C. B. Woodson and Litvin 2015; Wells et al. 2016)</w:t>
      </w:r>
      <w:r w:rsidR="0011764B">
        <w:fldChar w:fldCharType="end"/>
      </w:r>
      <w:r w:rsidR="008A11A6">
        <w:t>, we focused environmental correlates on marine conditions spanning the winter prior to when fish out</w:t>
      </w:r>
      <w:r w:rsidR="006D4012">
        <w:t>-</w:t>
      </w:r>
      <w:r w:rsidR="008A11A6">
        <w:t xml:space="preserve">migrated to the fall after outmigration. </w:t>
      </w:r>
      <w:r>
        <w:t xml:space="preserve">We obtained </w:t>
      </w:r>
      <w:r w:rsidR="008A11A6">
        <w:t xml:space="preserve">these </w:t>
      </w:r>
      <w:r>
        <w:t>environmental covariate data from a variety of sources (</w:t>
      </w:r>
      <w:fldSimple w:instr=" REF _Ref33012007 ">
        <w:r w:rsidR="00A0399B" w:rsidRPr="00760F8D">
          <w:t xml:space="preserve">Table </w:t>
        </w:r>
        <w:r w:rsidR="00A0399B">
          <w:rPr>
            <w:noProof/>
          </w:rPr>
          <w:t>2</w:t>
        </w:r>
      </w:fldSimple>
      <w:r>
        <w:t xml:space="preserve">). Variables represent large-scale oceanographic patterns as well as regional physical metrics. While not all variables have a direct mechanistic relationship with salmon survival, salmon survival has been shown to correlate with many of them </w:t>
      </w:r>
      <w:r>
        <w:fldChar w:fldCharType="begin"/>
      </w:r>
      <w:r w:rsidR="0011764B">
        <w:instrText xml:space="preserve"> ADDIN ZOTERO_ITEM CSL_CITATION {"citationID":"tLqLSpSm","properties":{"formattedCitation":"(Burke et al. 2013; Peterson et al. 2014)","plainCitation":"(Burke et al. 2013; Peterson et al. 2014)","noteIndex":0},"citationItems":[{"id":"CKEVSGOW/GcMXbuCE","uris":["http://zotero.org/users/local/KNZPdLrZ/items/6ZEDRPD4"],"uri":["http://zotero.org/users/local/KNZPdLrZ/items/6ZEDRPD4"],"itemData":{"id":12,"type":"article-journal","title":"Multivariate Models of Adult Pacific Salmon Returns","container-title":"PLOS ONE","page":"e54134","volume":"8","issue":"1","source":"PLoS Journals","abstract":"Most modeling and statistical approaches encourage simplicity, yet ecological processes are often complex, as they are influenced by numerous dynamic environmental and biological factors. Pacific salmon abundance has been highly variable over the last few decades and most forecasting models have proven inadequate, primarily because of a lack of understanding of the processes affecting variability in survival. Better methods and data for predicting the abundance of returning adults are therefore required to effectively manage the species. We combined 31 distinct indicators of the marine environment collected over an 11-year period into a multivariate analysis to summarize and predict adult spring Chinook salmon returns to the Columbia River in 2012. In addition to forecasts, this tool quantifies the strength of the relationship between various ecological indicators and salmon returns, allowing interpretation of ecosystem processes. The relative importance of indicators varied, but a few trends emerged. Adult returns of spring Chinook salmon were best described using indicators of bottom-up ecological processes such as composition and abundance of zooplankton and fish prey as well as measures of individual fish, such as growth and condition. Local indicators of temperature or coastal upwelling did not contribute as much as large-scale indicators of temperature variability, matching the spatial scale over which salmon spend the majority of their ocean residence. Results suggest that effective management of Pacific salmon requires multiple types of data and that no single indicator can represent the complex early-ocean ecology of salmon.","DOI":"10.1371/journal.pone.0054134","ISSN":"1932-6203","journalAbbreviation":"PLOS ONE","language":"en","author":[{"family":"Burke","given":"Brian J."},{"family":"Peterson","given":"William T."},{"family":"Beckman","given":"Brian R."},{"family":"Morgan","given":"Cheryl"},{"family":"Daly","given":"Elizabeth A."},{"family":"Litz","given":"Marisa"}],"issued":{"date-parts":[["2013",1,11]]}}},{"id":"CKEVSGOW/H3rGSACM","uris":["http://zotero.org/users/local/KNZPdLrZ/items/E8M44L5P"],"uri":["http://zotero.org/users/local/KNZPdLrZ/items/E8M44L5P"],"itemData":{"id":20,"type":"article-journal","title":"Applied Fisheries Oceanography: Ecosystem Indicators of Ocean Conditions Inform Fisheries Management in the California Current","container-title":"Oceanography","page":"80-89","volume":"27","issue":"4","source":"JSTOR","archive":"JSTOR","abstract":"ABSTRACTFisheries oceanography is the study of ecological relationships between fishes and the dynamics of their marine environments and aims to characterize the physical, chemical, and biological factors that affect the recruitment and abundance of harvested species. A recent push within the fisheries management community is toward ecosystem-based management. Here, we show how physical and biological oceanography data can be used to generate indicators of ocean conditions in an ecosystem context, and how these indicators relate to the recruitment of salmonids, sablefish, sardines, and rockfish in the California Current.","ISSN":"1042-8275","title-short":"Applied Fisheries Oceanography","author":[{"family":"Peterson","given":"William T."},{"family":"Fisher","given":"Jennifer L."},{"family":"Peterson","given":"Jay O."},{"family":"Morgan","given":"Cheryl A."},{"family":"Burke","given":"Brian J."},{"family":"Fresh","given":"Kurt L."}],"issued":{"date-parts":[["2014"]]}}}],"schema":"https://github.com/citation-style-language/schema/raw/master/csl-citation.json"} </w:instrText>
      </w:r>
      <w:r>
        <w:fldChar w:fldCharType="separate"/>
      </w:r>
      <w:r>
        <w:t xml:space="preserve">(Burke et al. </w:t>
      </w:r>
      <w:r>
        <w:lastRenderedPageBreak/>
        <w:t>2013; Peterson et al. 2014)</w:t>
      </w:r>
      <w:r>
        <w:fldChar w:fldCharType="end"/>
      </w:r>
      <w:r>
        <w:t xml:space="preserve">.  </w:t>
      </w:r>
      <w:r w:rsidR="00D50675">
        <w:t>Furthermore, we</w:t>
      </w:r>
      <w:r>
        <w:t xml:space="preserve"> binned all environmental data into </w:t>
      </w:r>
      <w:r w:rsidR="0002028E">
        <w:t xml:space="preserve">three-month averages: these seasonal metrics include </w:t>
      </w:r>
      <w:r>
        <w:t>Dec-Feb (</w:t>
      </w:r>
      <w:r w:rsidR="00D50675">
        <w:t>‘win’), Mar-May (‘spr’</w:t>
      </w:r>
      <w:r>
        <w:t>), Jun-Aug (</w:t>
      </w:r>
      <w:r w:rsidR="00D50675">
        <w:t>‘</w:t>
      </w:r>
      <w:r>
        <w:t>sum</w:t>
      </w:r>
      <w:r w:rsidR="00D50675">
        <w:t>’</w:t>
      </w:r>
      <w:r>
        <w:t>), and Sep-Nov (</w:t>
      </w:r>
      <w:r w:rsidR="00D50675">
        <w:t>‘</w:t>
      </w:r>
      <w:r>
        <w:t>aut</w:t>
      </w:r>
      <w:r w:rsidR="00D50675">
        <w:t>’</w:t>
      </w:r>
      <w:r>
        <w:t>)</w:t>
      </w:r>
      <w:r w:rsidR="0077414C">
        <w:t>. These seasonal bins are identified as suffixes on the environmental data names</w:t>
      </w:r>
      <w:r>
        <w:t>.  For all variables included in our analyses, we tested each of the four seasons, starting with the winter prior to when salmon enter the ocean.</w:t>
      </w:r>
    </w:p>
    <w:p w14:paraId="44877F98" w14:textId="505EA4D6" w:rsidR="00455E0F" w:rsidRPr="00DB38B2" w:rsidRDefault="00455E0F" w:rsidP="00455E0F">
      <w:pPr>
        <w:rPr>
          <w:i/>
        </w:rPr>
      </w:pPr>
      <w:r>
        <w:t xml:space="preserve"> </w:t>
      </w:r>
      <w:r w:rsidR="00FE4E5E">
        <w:rPr>
          <w:i/>
        </w:rPr>
        <w:t>Estimation and data processing scripts</w:t>
      </w:r>
    </w:p>
    <w:p w14:paraId="1D36C290" w14:textId="1424EB0E" w:rsidR="00455E0F" w:rsidRDefault="00455E0F" w:rsidP="00455E0F">
      <w:r>
        <w:tab/>
        <w:t xml:space="preserve">All of the data we used for this analysis are publicly available. We provide a description of the R scripts </w:t>
      </w:r>
      <w:r w:rsidR="00FE4E5E">
        <w:t xml:space="preserve">used to create </w:t>
      </w:r>
      <w:r w:rsidR="0002028E">
        <w:t xml:space="preserve">these environmental </w:t>
      </w:r>
      <w:r w:rsidR="00FE4E5E">
        <w:t xml:space="preserve">data objects from the raw data inputs </w:t>
      </w:r>
      <w:r>
        <w:t>in the appendix Text.A1.</w:t>
      </w:r>
      <w:r w:rsidR="00FE4E5E">
        <w:t xml:space="preserve"> The estimation of the model parameters was done with Template Model Builder (TMB) – a package </w:t>
      </w:r>
      <w:r w:rsidR="00FF0052">
        <w:t xml:space="preserve">of </w:t>
      </w:r>
      <w:r w:rsidR="00FE4E5E">
        <w:t>C++ libraries that efficiently estimate</w:t>
      </w:r>
      <w:r w:rsidR="0002028E">
        <w:t>s</w:t>
      </w:r>
      <w:r w:rsidR="00FE4E5E">
        <w:t xml:space="preserve"> </w:t>
      </w:r>
      <w:r w:rsidR="00661044">
        <w:t xml:space="preserve">fixed </w:t>
      </w:r>
      <w:r w:rsidR="00FE4E5E">
        <w:t xml:space="preserve">effects </w:t>
      </w:r>
      <w:r w:rsidR="00661044">
        <w:t>of the model</w:t>
      </w:r>
      <w:r w:rsidR="00FE4E5E">
        <w:t xml:space="preserve"> using the AutoDiff libraries and a Laplace approximation </w:t>
      </w:r>
      <w:r w:rsidR="00661044">
        <w:t xml:space="preserve">to integrate over the </w:t>
      </w:r>
      <w:r w:rsidR="00FE4E5E">
        <w:t xml:space="preserve">random effects. </w:t>
      </w:r>
      <w:r w:rsidR="00661044">
        <w:t xml:space="preserve">A description of the three separate </w:t>
      </w:r>
      <w:r w:rsidR="00FE4E5E">
        <w:t>R files that create the data and parameter lists</w:t>
      </w:r>
      <w:r w:rsidR="00D50675">
        <w:t xml:space="preserve"> for the TMB estimation object</w:t>
      </w:r>
      <w:r w:rsidR="00FE4E5E">
        <w:t>, and a wrapper for combining the necessary objects and completing the estimation</w:t>
      </w:r>
      <w:r w:rsidR="00661044">
        <w:t xml:space="preserve"> are </w:t>
      </w:r>
      <w:r w:rsidR="00FE4E5E">
        <w:t xml:space="preserve">available in appendix Text.A2. </w:t>
      </w:r>
    </w:p>
    <w:p w14:paraId="58D2C7B5" w14:textId="26F09B00" w:rsidR="00455E0F" w:rsidRPr="00760F8D" w:rsidRDefault="00455E0F" w:rsidP="00455E0F">
      <w:r w:rsidRPr="00DB38B2">
        <w:rPr>
          <w:i/>
        </w:rPr>
        <w:t>Models</w:t>
      </w:r>
    </w:p>
    <w:p w14:paraId="294449D7" w14:textId="2E2B5FA3" w:rsidR="00455E0F" w:rsidRPr="00760F8D" w:rsidRDefault="00455E0F" w:rsidP="00455E0F">
      <w:pPr>
        <w:ind w:firstLine="720"/>
      </w:pPr>
      <w:r w:rsidRPr="00760F8D">
        <w:t>We used a mixed-effect logi</w:t>
      </w:r>
      <w:r w:rsidR="008A11A6">
        <w:t>s</w:t>
      </w:r>
      <w:r w:rsidRPr="00760F8D">
        <w:t>t</w:t>
      </w:r>
      <w:r w:rsidR="008A11A6">
        <w:t>ic</w:t>
      </w:r>
      <w:r w:rsidRPr="00760F8D">
        <w:t xml:space="preserve"> </w:t>
      </w:r>
      <w:r w:rsidR="008A11A6">
        <w:t xml:space="preserve">regression </w:t>
      </w:r>
      <w:r w:rsidRPr="00760F8D">
        <w:t xml:space="preserve">model to predict the SAR for fish of </w:t>
      </w:r>
      <w:r w:rsidR="00D50675">
        <w:t xml:space="preserve">each </w:t>
      </w:r>
      <w:r>
        <w:t>rear</w:t>
      </w:r>
      <w:r w:rsidRPr="00760F8D">
        <w:t xml:space="preserve"> </w:t>
      </w:r>
      <w:r w:rsidR="00F4191C">
        <w:t>type r</w:t>
      </w:r>
      <w:r w:rsidRPr="00760F8D">
        <w:t xml:space="preserve"> (i.e., hatchery versus wild)</w:t>
      </w:r>
      <w:r>
        <w:t xml:space="preserve"> </w:t>
      </w:r>
      <w:r w:rsidRPr="00760F8D">
        <w:t>migrating past Bonnev</w:t>
      </w:r>
      <w:r w:rsidR="00586F2B">
        <w:t xml:space="preserve">ille Dam on </w:t>
      </w:r>
      <w:r w:rsidR="006D4012">
        <w:t xml:space="preserve">calendar </w:t>
      </w:r>
      <w:r w:rsidR="00586F2B">
        <w:t xml:space="preserve">day j during year t. </w:t>
      </w:r>
    </w:p>
    <w:p w14:paraId="3BD183D7" w14:textId="1CC885C6" w:rsidR="00455E0F" w:rsidRPr="00760F8D" w:rsidRDefault="00455E0F" w:rsidP="00455E0F">
      <w:pPr>
        <w:pStyle w:val="Caption"/>
      </w:pPr>
      <w:bookmarkStart w:id="8" w:name="_Ref14771131"/>
      <w:r w:rsidRPr="00760F8D">
        <w:t xml:space="preserve">Equation </w:t>
      </w:r>
      <w:r w:rsidRPr="00760F8D">
        <w:rPr>
          <w:noProof/>
        </w:rPr>
        <w:fldChar w:fldCharType="begin"/>
      </w:r>
      <w:r w:rsidRPr="00760F8D">
        <w:rPr>
          <w:noProof/>
        </w:rPr>
        <w:instrText xml:space="preserve"> SEQ Equation \* ARABIC </w:instrText>
      </w:r>
      <w:r w:rsidRPr="00760F8D">
        <w:rPr>
          <w:noProof/>
        </w:rPr>
        <w:fldChar w:fldCharType="separate"/>
      </w:r>
      <w:r w:rsidR="00A0399B">
        <w:rPr>
          <w:noProof/>
        </w:rPr>
        <w:t>1</w:t>
      </w:r>
      <w:r w:rsidRPr="00760F8D">
        <w:rPr>
          <w:noProof/>
        </w:rPr>
        <w:fldChar w:fldCharType="end"/>
      </w:r>
      <w:bookmarkEnd w:id="8"/>
      <w:r w:rsidRPr="00760F8D">
        <w:t>.</w:t>
      </w:r>
      <w:r w:rsidRPr="00760F8D">
        <w:tab/>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rjt</m:t>
            </m:r>
          </m:sub>
        </m:sSub>
        <m:r>
          <m:rPr>
            <m:sty m:val="p"/>
          </m:rPr>
          <w:rPr>
            <w:rFonts w:ascii="Cambria Math" w:eastAsia="Cambria Math" w:hAnsi="Cambria Math"/>
            <w:color w:val="000000"/>
            <w:szCs w:val="24"/>
          </w:rPr>
          <m:t>=</m:t>
        </m:r>
        <m:f>
          <m:fPr>
            <m:ctrlPr>
              <w:rPr>
                <w:rFonts w:ascii="Cambria Math" w:eastAsia="Cambria Math" w:hAnsi="Cambria Math"/>
                <w:color w:val="000000"/>
                <w:szCs w:val="24"/>
              </w:rPr>
            </m:ctrlPr>
          </m:fPr>
          <m:num>
            <m:sSup>
              <m:sSupPr>
                <m:ctrlPr>
                  <w:rPr>
                    <w:rFonts w:ascii="Cambria Math" w:eastAsia="Cambria Math" w:hAnsi="Cambria Math"/>
                    <w:color w:val="000000"/>
                    <w:szCs w:val="24"/>
                  </w:rPr>
                </m:ctrlPr>
              </m:sSupPr>
              <m:e>
                <m:r>
                  <m:rPr>
                    <m:sty m:val="p"/>
                  </m:rPr>
                  <w:rPr>
                    <w:rFonts w:ascii="Cambria Math" w:eastAsia="Cambria Math" w:hAnsi="Cambria Math"/>
                    <w:color w:val="000000"/>
                    <w:szCs w:val="24"/>
                  </w:rPr>
                  <m:t>e</m:t>
                </m:r>
              </m:e>
              <m:sup>
                <m:sSub>
                  <m:sSubPr>
                    <m:ctrlPr>
                      <w:rPr>
                        <w:rFonts w:ascii="Cambria Math" w:hAnsi="Cambria Math"/>
                      </w:rPr>
                    </m:ctrlPr>
                  </m:sSubPr>
                  <m:e>
                    <m:r>
                      <m:rPr>
                        <m:sty m:val="p"/>
                      </m:rPr>
                      <w:rPr>
                        <w:rFonts w:ascii="Cambria Math" w:hAnsi="Cambria Math"/>
                      </w:rPr>
                      <m:t>η</m:t>
                    </m:r>
                  </m:e>
                  <m:sub>
                    <m:r>
                      <m:rPr>
                        <m:sty m:val="p"/>
                      </m:rPr>
                      <w:rPr>
                        <w:rFonts w:ascii="Cambria Math" w:hAnsi="Cambria Math"/>
                      </w:rPr>
                      <m:t>rjt</m:t>
                    </m:r>
                  </m:sub>
                </m:sSub>
              </m:sup>
            </m:sSup>
          </m:num>
          <m:den>
            <m:r>
              <m:rPr>
                <m:sty m:val="p"/>
              </m:rPr>
              <w:rPr>
                <w:rFonts w:ascii="Cambria Math" w:eastAsia="Cambria Math" w:hAnsi="Cambria Math"/>
                <w:color w:val="000000"/>
                <w:szCs w:val="24"/>
              </w:rPr>
              <m:t>1+</m:t>
            </m:r>
            <m:sSup>
              <m:sSupPr>
                <m:ctrlPr>
                  <w:rPr>
                    <w:rFonts w:ascii="Cambria Math" w:eastAsia="Cambria Math" w:hAnsi="Cambria Math"/>
                    <w:color w:val="000000"/>
                    <w:szCs w:val="24"/>
                  </w:rPr>
                </m:ctrlPr>
              </m:sSupPr>
              <m:e>
                <m:r>
                  <m:rPr>
                    <m:sty m:val="p"/>
                  </m:rPr>
                  <w:rPr>
                    <w:rFonts w:ascii="Cambria Math" w:eastAsia="Cambria Math" w:hAnsi="Cambria Math"/>
                    <w:color w:val="000000"/>
                    <w:szCs w:val="24"/>
                  </w:rPr>
                  <m:t>e</m:t>
                </m:r>
              </m:e>
              <m:sup>
                <m:sSub>
                  <m:sSubPr>
                    <m:ctrlPr>
                      <w:rPr>
                        <w:rFonts w:ascii="Cambria Math" w:hAnsi="Cambria Math"/>
                      </w:rPr>
                    </m:ctrlPr>
                  </m:sSubPr>
                  <m:e>
                    <m:r>
                      <m:rPr>
                        <m:sty m:val="p"/>
                      </m:rPr>
                      <w:rPr>
                        <w:rFonts w:ascii="Cambria Math" w:hAnsi="Cambria Math"/>
                      </w:rPr>
                      <m:t>η</m:t>
                    </m:r>
                  </m:e>
                  <m:sub>
                    <m:r>
                      <m:rPr>
                        <m:sty m:val="p"/>
                      </m:rPr>
                      <w:rPr>
                        <w:rFonts w:ascii="Cambria Math" w:hAnsi="Cambria Math"/>
                      </w:rPr>
                      <m:t>rjt</m:t>
                    </m:r>
                  </m:sub>
                </m:sSub>
              </m:sup>
            </m:sSup>
          </m:den>
        </m:f>
      </m:oMath>
    </w:p>
    <w:p w14:paraId="6FBB9490" w14:textId="51683501" w:rsidR="00455E0F" w:rsidRPr="0095599B" w:rsidRDefault="00455E0F" w:rsidP="00455E0F">
      <w:pPr>
        <w:pStyle w:val="Caption"/>
        <w:rPr>
          <w:color w:val="000000"/>
          <w:szCs w:val="24"/>
        </w:rPr>
      </w:pPr>
      <w:bookmarkStart w:id="9" w:name="_Ref14088498"/>
      <w:r w:rsidRPr="00760F8D">
        <w:t xml:space="preserve">Equation </w:t>
      </w:r>
      <w:r w:rsidRPr="00760F8D">
        <w:rPr>
          <w:noProof/>
        </w:rPr>
        <w:fldChar w:fldCharType="begin"/>
      </w:r>
      <w:r w:rsidRPr="00760F8D">
        <w:rPr>
          <w:noProof/>
        </w:rPr>
        <w:instrText xml:space="preserve"> SEQ Equation \* ARABIC </w:instrText>
      </w:r>
      <w:r w:rsidRPr="00760F8D">
        <w:rPr>
          <w:noProof/>
        </w:rPr>
        <w:fldChar w:fldCharType="separate"/>
      </w:r>
      <w:r w:rsidR="00A0399B">
        <w:rPr>
          <w:noProof/>
        </w:rPr>
        <w:t>2</w:t>
      </w:r>
      <w:r w:rsidRPr="00760F8D">
        <w:rPr>
          <w:noProof/>
        </w:rPr>
        <w:fldChar w:fldCharType="end"/>
      </w:r>
      <w:bookmarkEnd w:id="9"/>
      <w:r w:rsidRPr="00760F8D">
        <w:t xml:space="preserve">. </w:t>
      </w:r>
      <w:r w:rsidRPr="00760F8D">
        <w:tab/>
      </w:r>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rjt</m:t>
            </m:r>
          </m:sub>
        </m:sSub>
        <m:r>
          <m:rPr>
            <m:sty m:val="p"/>
          </m:rPr>
          <w:rPr>
            <w:rFonts w:ascii="Cambria Math" w:eastAsia="Cambria Math" w:hAnsi="Cambria Math"/>
            <w:color w:val="000000"/>
            <w:szCs w:val="24"/>
          </w:rPr>
          <m:t>=</m:t>
        </m:r>
        <m:sSub>
          <m:sSubPr>
            <m:ctrlPr>
              <w:rPr>
                <w:rFonts w:ascii="Cambria Math" w:eastAsia="Cambria Math" w:hAnsi="Cambria Math"/>
                <w:color w:val="000000"/>
                <w:szCs w:val="24"/>
              </w:rPr>
            </m:ctrlPr>
          </m:sSubPr>
          <m:e>
            <m:r>
              <m:rPr>
                <m:sty m:val="p"/>
              </m:rPr>
              <w:rPr>
                <w:rFonts w:ascii="Cambria Math" w:eastAsia="Cambria Math" w:hAnsi="Cambria Math"/>
                <w:color w:val="000000"/>
                <w:szCs w:val="24"/>
              </w:rPr>
              <m:t>μ</m:t>
            </m:r>
          </m:e>
          <m:sub>
            <m:r>
              <m:rPr>
                <m:sty m:val="p"/>
              </m:rPr>
              <w:rPr>
                <w:rFonts w:ascii="Cambria Math" w:eastAsia="Cambria Math" w:hAnsi="Cambria Math"/>
                <w:color w:val="000000"/>
                <w:szCs w:val="24"/>
              </w:rPr>
              <m:t>r</m:t>
            </m:r>
          </m:sub>
        </m:sSub>
        <m:r>
          <m:rPr>
            <m:sty m:val="p"/>
          </m:rPr>
          <w:rPr>
            <w:rFonts w:ascii="Cambria Math" w:eastAsia="Cambria Math" w:hAnsi="Cambria Math"/>
            <w:color w:val="000000"/>
            <w:szCs w:val="24"/>
          </w:rPr>
          <m:t>+</m:t>
        </m:r>
        <m:sSub>
          <m:sSubPr>
            <m:ctrlPr>
              <w:rPr>
                <w:rFonts w:ascii="Cambria Math" w:eastAsia="Cambria Math" w:hAnsi="Cambria Math"/>
                <w:b/>
                <w:color w:val="000000"/>
                <w:szCs w:val="24"/>
              </w:rPr>
            </m:ctrlPr>
          </m:sSubPr>
          <m:e>
            <m:r>
              <m:rPr>
                <m:sty m:val="b"/>
              </m:rPr>
              <w:rPr>
                <w:rFonts w:ascii="Cambria Math" w:eastAsia="Cambria Math" w:hAnsi="Cambria Math"/>
                <w:color w:val="000000"/>
                <w:szCs w:val="24"/>
              </w:rPr>
              <m:t>β</m:t>
            </m:r>
          </m:e>
          <m:sub>
            <m:r>
              <m:rPr>
                <m:sty m:val="p"/>
              </m:rPr>
              <w:rPr>
                <w:rFonts w:ascii="Cambria Math" w:eastAsia="Cambria Math" w:hAnsi="Cambria Math"/>
                <w:color w:val="000000"/>
                <w:szCs w:val="24"/>
              </w:rPr>
              <m:t>r</m:t>
            </m:r>
          </m:sub>
        </m:sSub>
        <m:sSub>
          <m:sSubPr>
            <m:ctrlPr>
              <w:rPr>
                <w:rFonts w:ascii="Cambria Math" w:eastAsia="Cambria Math" w:hAnsi="Cambria Math"/>
                <w:b/>
                <w:color w:val="000000"/>
                <w:szCs w:val="24"/>
              </w:rPr>
            </m:ctrlPr>
          </m:sSubPr>
          <m:e>
            <m:r>
              <m:rPr>
                <m:sty m:val="b"/>
              </m:rPr>
              <w:rPr>
                <w:rFonts w:ascii="Cambria Math" w:eastAsia="Cambria Math" w:hAnsi="Cambria Math"/>
                <w:color w:val="000000"/>
                <w:szCs w:val="24"/>
              </w:rPr>
              <m:t>x</m:t>
            </m:r>
          </m:e>
          <m:sub>
            <m:r>
              <m:rPr>
                <m:sty m:val="p"/>
              </m:rPr>
              <w:rPr>
                <w:rFonts w:ascii="Cambria Math" w:eastAsia="Cambria Math" w:hAnsi="Cambria Math"/>
                <w:color w:val="000000"/>
                <w:szCs w:val="24"/>
              </w:rPr>
              <m:t>t</m:t>
            </m:r>
          </m:sub>
        </m:sSub>
        <m:r>
          <m:rPr>
            <m:sty m:val="p"/>
          </m:rPr>
          <w:rPr>
            <w:rFonts w:ascii="Cambria Math" w:eastAsia="Cambria Math" w:hAnsi="Cambria Math"/>
            <w:color w:val="000000"/>
            <w:szCs w:val="24"/>
          </w:rPr>
          <m:t>+</m:t>
        </m:r>
        <m:sSub>
          <m:sSubPr>
            <m:ctrlPr>
              <w:rPr>
                <w:rFonts w:ascii="Cambria Math" w:eastAsia="Cambria Math" w:hAnsi="Cambria Math"/>
                <w:color w:val="000000"/>
                <w:szCs w:val="24"/>
              </w:rPr>
            </m:ctrlPr>
          </m:sSubPr>
          <m:e>
            <m:r>
              <m:rPr>
                <m:sty m:val="p"/>
              </m:rPr>
              <w:rPr>
                <w:rFonts w:ascii="Cambria Math" w:eastAsia="Cambria Math" w:hAnsi="Cambria Math"/>
                <w:color w:val="000000"/>
                <w:szCs w:val="24"/>
              </w:rPr>
              <m:t>ν</m:t>
            </m:r>
          </m:e>
          <m:sub>
            <m:r>
              <m:rPr>
                <m:sty m:val="p"/>
              </m:rPr>
              <w:rPr>
                <w:rFonts w:ascii="Cambria Math" w:eastAsia="Cambria Math" w:hAnsi="Cambria Math"/>
                <w:color w:val="000000"/>
                <w:szCs w:val="24"/>
              </w:rPr>
              <m:t>rj</m:t>
            </m:r>
          </m:sub>
        </m:sSub>
        <m:r>
          <m:rPr>
            <m:sty m:val="p"/>
          </m:rPr>
          <w:rPr>
            <w:rFonts w:ascii="Cambria Math" w:eastAsia="Cambria Math" w:hAnsi="Cambria Math"/>
            <w:color w:val="000000"/>
            <w:szCs w:val="24"/>
          </w:rPr>
          <m:t>+</m:t>
        </m:r>
        <m:sSub>
          <m:sSubPr>
            <m:ctrlPr>
              <w:rPr>
                <w:rFonts w:ascii="Cambria Math" w:eastAsia="Cambria Math" w:hAnsi="Cambria Math"/>
                <w:color w:val="000000"/>
                <w:szCs w:val="24"/>
              </w:rPr>
            </m:ctrlPr>
          </m:sSubPr>
          <m:e>
            <m:r>
              <m:rPr>
                <m:sty m:val="p"/>
              </m:rPr>
              <w:rPr>
                <w:rFonts w:ascii="Cambria Math" w:eastAsia="Cambria Math" w:hAnsi="Cambria Math"/>
                <w:color w:val="000000"/>
                <w:szCs w:val="24"/>
              </w:rPr>
              <m:t>ω</m:t>
            </m:r>
          </m:e>
          <m:sub>
            <m:r>
              <m:rPr>
                <m:sty m:val="p"/>
              </m:rPr>
              <w:rPr>
                <w:rFonts w:ascii="Cambria Math" w:eastAsia="Cambria Math" w:hAnsi="Cambria Math"/>
                <w:color w:val="000000"/>
                <w:szCs w:val="24"/>
              </w:rPr>
              <m:t xml:space="preserve">rt </m:t>
            </m:r>
          </m:sub>
        </m:sSub>
        <m:r>
          <m:rPr>
            <m:sty m:val="p"/>
          </m:rPr>
          <w:rPr>
            <w:rFonts w:ascii="Cambria Math" w:eastAsiaTheme="minorEastAsia" w:hAnsi="Cambria Math"/>
            <w:color w:val="000000"/>
            <w:szCs w:val="24"/>
          </w:rPr>
          <m:t>+</m:t>
        </m:r>
        <m:sSub>
          <m:sSubPr>
            <m:ctrlPr>
              <w:rPr>
                <w:rFonts w:ascii="Cambria Math" w:eastAsia="Cambria Math" w:hAnsi="Cambria Math"/>
                <w:color w:val="000000"/>
                <w:szCs w:val="24"/>
              </w:rPr>
            </m:ctrlPr>
          </m:sSubPr>
          <m:e>
            <m:r>
              <m:rPr>
                <m:sty m:val="p"/>
              </m:rPr>
              <w:rPr>
                <w:rFonts w:ascii="Cambria Math" w:eastAsia="Cambria Math" w:hAnsi="Cambria Math"/>
                <w:color w:val="000000"/>
                <w:szCs w:val="24"/>
              </w:rPr>
              <m:t>ε</m:t>
            </m:r>
          </m:e>
          <m:sub>
            <m:r>
              <m:rPr>
                <m:sty m:val="p"/>
              </m:rPr>
              <w:rPr>
                <w:rFonts w:ascii="Cambria Math" w:eastAsia="Cambria Math" w:hAnsi="Cambria Math"/>
                <w:color w:val="000000"/>
                <w:szCs w:val="24"/>
              </w:rPr>
              <m:t>rjt</m:t>
            </m:r>
          </m:sub>
        </m:sSub>
      </m:oMath>
    </w:p>
    <w:p w14:paraId="0A3F40C4" w14:textId="327D35E0" w:rsidR="00455E0F" w:rsidRPr="00760F8D" w:rsidRDefault="00455E0F" w:rsidP="00455E0F">
      <w:pPr>
        <w:rPr>
          <w:color w:val="000000"/>
        </w:rPr>
      </w:pPr>
      <w:r w:rsidRPr="00760F8D">
        <w:t xml:space="preserve">Where the link function </w:t>
      </w:r>
      <m:oMath>
        <m:sSub>
          <m:sSubPr>
            <m:ctrlPr>
              <w:rPr>
                <w:rFonts w:ascii="Cambria Math" w:hAnsi="Cambria Math"/>
              </w:rPr>
            </m:ctrlPr>
          </m:sSubPr>
          <m:e>
            <m:r>
              <m:rPr>
                <m:sty m:val="p"/>
              </m:rPr>
              <w:rPr>
                <w:rFonts w:ascii="Cambria Math" w:hAnsi="Cambria Math"/>
              </w:rPr>
              <m:t>η</m:t>
            </m:r>
          </m:e>
          <m:sub>
            <m:r>
              <m:rPr>
                <m:sty m:val="p"/>
              </m:rPr>
              <w:rPr>
                <w:rFonts w:ascii="Cambria Math" w:hAnsi="Cambria Math"/>
              </w:rPr>
              <m:t>rjt</m:t>
            </m:r>
          </m:sub>
        </m:sSub>
      </m:oMath>
      <w:r w:rsidRPr="00760F8D">
        <w:t xml:space="preserve"> is a linear combination of fixed and random effects. The fixed-effects consist of the mean survival for </w:t>
      </w:r>
      <w:r>
        <w:t>rear</w:t>
      </w:r>
      <w:r w:rsidRPr="00760F8D">
        <w:t xml:space="preserve"> </w:t>
      </w:r>
      <w:r>
        <w:t>type r</w:t>
      </w:r>
      <w:r w:rsidRPr="00760F8D">
        <w:t xml:space="preserve">, </w:t>
      </w:r>
      <m:oMath>
        <m:sSub>
          <m:sSubPr>
            <m:ctrlPr>
              <w:rPr>
                <w:rFonts w:ascii="Cambria Math" w:eastAsia="Cambria Math" w:hAnsi="Cambria Math"/>
                <w:color w:val="000000"/>
              </w:rPr>
            </m:ctrlPr>
          </m:sSubPr>
          <m:e>
            <m:r>
              <m:rPr>
                <m:sty m:val="p"/>
              </m:rPr>
              <w:rPr>
                <w:rFonts w:ascii="Cambria Math" w:eastAsia="Cambria Math" w:hAnsi="Cambria Math"/>
                <w:color w:val="000000"/>
              </w:rPr>
              <m:t>μ</m:t>
            </m:r>
          </m:e>
          <m:sub>
            <m:r>
              <m:rPr>
                <m:sty m:val="p"/>
              </m:rPr>
              <w:rPr>
                <w:rFonts w:ascii="Cambria Math" w:eastAsia="Cambria Math" w:hAnsi="Cambria Math"/>
                <w:color w:val="000000"/>
              </w:rPr>
              <m:t>r</m:t>
            </m:r>
          </m:sub>
        </m:sSub>
      </m:oMath>
      <w:r w:rsidRPr="0095599B">
        <w:rPr>
          <w:color w:val="000000"/>
        </w:rPr>
        <w:t>,</w:t>
      </w:r>
      <w:r w:rsidRPr="00760F8D">
        <w:t xml:space="preserve"> and the vector of marine coefficients </w:t>
      </w:r>
      <w:r w:rsidRPr="0095599B">
        <w:rPr>
          <w:color w:val="000000"/>
        </w:rPr>
        <w:t xml:space="preserve">for </w:t>
      </w:r>
      <w:r w:rsidRPr="0095599B">
        <w:rPr>
          <w:color w:val="000000"/>
        </w:rPr>
        <w:lastRenderedPageBreak/>
        <w:t xml:space="preserve">the rear type r, </w:t>
      </w:r>
      <m:oMath>
        <m:sSub>
          <m:sSubPr>
            <m:ctrlPr>
              <w:rPr>
                <w:rFonts w:ascii="Cambria Math" w:eastAsia="Cambria Math" w:hAnsi="Cambria Math"/>
                <w:b/>
                <w:color w:val="000000"/>
              </w:rPr>
            </m:ctrlPr>
          </m:sSubPr>
          <m:e>
            <m:r>
              <m:rPr>
                <m:sty m:val="b"/>
              </m:rPr>
              <w:rPr>
                <w:rFonts w:ascii="Cambria Math" w:eastAsia="Cambria Math" w:hAnsi="Cambria Math"/>
                <w:color w:val="000000"/>
              </w:rPr>
              <m:t>β</m:t>
            </m:r>
          </m:e>
          <m:sub>
            <m:r>
              <m:rPr>
                <m:sty m:val="p"/>
              </m:rPr>
              <w:rPr>
                <w:rFonts w:ascii="Cambria Math" w:eastAsia="Cambria Math" w:hAnsi="Cambria Math"/>
                <w:color w:val="000000"/>
              </w:rPr>
              <m:t>r</m:t>
            </m:r>
          </m:sub>
        </m:sSub>
      </m:oMath>
      <w:r w:rsidR="00165788" w:rsidRPr="00165788">
        <w:rPr>
          <w:color w:val="000000"/>
        </w:rPr>
        <w:t>,</w:t>
      </w:r>
      <w:r w:rsidRPr="0095599B">
        <w:rPr>
          <w:color w:val="000000"/>
        </w:rPr>
        <w:t xml:space="preserve"> times the </w:t>
      </w:r>
      <w:r w:rsidR="00F4191C">
        <w:rPr>
          <w:color w:val="000000"/>
        </w:rPr>
        <w:t xml:space="preserve">vector of </w:t>
      </w:r>
      <w:r w:rsidRPr="00760F8D">
        <w:t>marine covariates in year t,</w:t>
      </w:r>
      <w:r w:rsidR="00165788">
        <w:t xml:space="preserve"> </w:t>
      </w:r>
      <m:oMath>
        <m:sSub>
          <m:sSubPr>
            <m:ctrlPr>
              <w:rPr>
                <w:rFonts w:ascii="Cambria Math" w:eastAsia="Cambria Math" w:hAnsi="Cambria Math"/>
                <w:b/>
                <w:color w:val="000000"/>
              </w:rPr>
            </m:ctrlPr>
          </m:sSubPr>
          <m:e>
            <m:r>
              <m:rPr>
                <m:sty m:val="b"/>
              </m:rPr>
              <w:rPr>
                <w:rFonts w:ascii="Cambria Math" w:eastAsia="Cambria Math" w:hAnsi="Cambria Math"/>
                <w:color w:val="000000"/>
              </w:rPr>
              <m:t>x</m:t>
            </m:r>
          </m:e>
          <m:sub>
            <m:r>
              <m:rPr>
                <m:sty m:val="p"/>
              </m:rPr>
              <w:rPr>
                <w:rFonts w:ascii="Cambria Math" w:eastAsia="Cambria Math" w:hAnsi="Cambria Math"/>
                <w:color w:val="000000"/>
              </w:rPr>
              <m:t>t</m:t>
            </m:r>
          </m:sub>
        </m:sSub>
      </m:oMath>
      <w:r w:rsidRPr="00760F8D">
        <w:rPr>
          <w:color w:val="000000"/>
        </w:rPr>
        <w:t>.</w:t>
      </w:r>
      <w:r w:rsidRPr="00760F8D">
        <w:rPr>
          <w:b/>
          <w:color w:val="000000"/>
        </w:rPr>
        <w:t xml:space="preserve"> </w:t>
      </w:r>
      <w:r w:rsidRPr="0095599B">
        <w:rPr>
          <w:color w:val="000000"/>
        </w:rPr>
        <w:t>T</w:t>
      </w:r>
      <w:r w:rsidRPr="00760F8D">
        <w:t xml:space="preserve">he random effects include </w:t>
      </w:r>
      <w:r w:rsidR="004C51C4">
        <w:t xml:space="preserve">an effect for </w:t>
      </w:r>
      <w:r w:rsidR="006D4012">
        <w:t xml:space="preserve">calendar </w:t>
      </w:r>
      <w:r w:rsidRPr="00760F8D">
        <w:t xml:space="preserve">day j </w:t>
      </w:r>
      <w:r w:rsidR="004C51C4">
        <w:t>of</w:t>
      </w:r>
      <w:r w:rsidRPr="00760F8D">
        <w:t xml:space="preserve"> </w:t>
      </w:r>
      <w:r>
        <w:t>rear</w:t>
      </w:r>
      <w:r w:rsidRPr="00760F8D">
        <w:t xml:space="preserve"> </w:t>
      </w:r>
      <w:r>
        <w:t>type r</w:t>
      </w:r>
      <w:r w:rsidRPr="00760F8D">
        <w:t>,</w:t>
      </w:r>
      <w:r w:rsidR="00946E5D" w:rsidRPr="00760F8D">
        <w:t xml:space="preserve">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rj</m:t>
            </m:r>
          </m:sub>
        </m:sSub>
      </m:oMath>
      <w:r w:rsidRPr="00760F8D">
        <w:t xml:space="preserve">, </w:t>
      </w:r>
      <w:r w:rsidR="004C51C4">
        <w:t xml:space="preserve">an effect for </w:t>
      </w:r>
      <w:r w:rsidRPr="00760F8D">
        <w:t xml:space="preserve">year t </w:t>
      </w:r>
      <w:r w:rsidR="004C51C4">
        <w:t>of</w:t>
      </w:r>
      <w:r w:rsidRPr="00760F8D">
        <w:t xml:space="preserve"> </w:t>
      </w:r>
      <w:r>
        <w:t>rear</w:t>
      </w:r>
      <w:r w:rsidRPr="00760F8D">
        <w:t xml:space="preserve"> </w:t>
      </w:r>
      <w:r>
        <w:t>type r</w:t>
      </w:r>
      <w:r w:rsidR="00946E5D">
        <w:t>,</w:t>
      </w:r>
      <w:r w:rsidR="00165788">
        <w:t xml:space="preserve"> </w:t>
      </w:r>
      <m:oMath>
        <m:sSub>
          <m:sSubPr>
            <m:ctrlPr>
              <w:rPr>
                <w:rFonts w:ascii="Cambria Math" w:eastAsia="Cambria Math" w:hAnsi="Cambria Math"/>
                <w:color w:val="000000"/>
              </w:rPr>
            </m:ctrlPr>
          </m:sSubPr>
          <m:e>
            <m:r>
              <m:rPr>
                <m:sty m:val="p"/>
              </m:rPr>
              <w:rPr>
                <w:rFonts w:ascii="Cambria Math" w:eastAsia="Cambria Math" w:hAnsi="Cambria Math"/>
                <w:color w:val="000000"/>
              </w:rPr>
              <m:t>ω</m:t>
            </m:r>
          </m:e>
          <m:sub>
            <m:r>
              <m:rPr>
                <m:sty m:val="p"/>
              </m:rPr>
              <w:rPr>
                <w:rFonts w:ascii="Cambria Math" w:eastAsia="Cambria Math" w:hAnsi="Cambria Math"/>
                <w:color w:val="000000"/>
              </w:rPr>
              <m:t>rt</m:t>
            </m:r>
          </m:sub>
        </m:sSub>
      </m:oMath>
      <w:r w:rsidR="00165788">
        <w:rPr>
          <w:color w:val="000000"/>
        </w:rPr>
        <w:t xml:space="preserve">, </w:t>
      </w:r>
      <w:r w:rsidRPr="00760F8D">
        <w:t xml:space="preserve">and the interaction between calendar </w:t>
      </w:r>
      <w:r>
        <w:t>day j and year t for rear type r</w:t>
      </w:r>
      <w:r w:rsidRPr="0095599B">
        <w:rPr>
          <w:color w:val="000000"/>
        </w:rPr>
        <w:t>,</w:t>
      </w:r>
      <w:r w:rsidR="00165788">
        <w:rPr>
          <w:color w:val="000000"/>
        </w:rPr>
        <w:t xml:space="preserve"> </w:t>
      </w:r>
      <m:oMath>
        <m:sSub>
          <m:sSubPr>
            <m:ctrlPr>
              <w:rPr>
                <w:rFonts w:ascii="Cambria Math" w:eastAsia="Cambria Math" w:hAnsi="Cambria Math"/>
                <w:color w:val="000000"/>
              </w:rPr>
            </m:ctrlPr>
          </m:sSubPr>
          <m:e>
            <m:r>
              <m:rPr>
                <m:sty m:val="p"/>
              </m:rPr>
              <w:rPr>
                <w:rFonts w:ascii="Cambria Math" w:eastAsia="Cambria Math" w:hAnsi="Cambria Math"/>
                <w:color w:val="000000"/>
              </w:rPr>
              <m:t>ε</m:t>
            </m:r>
          </m:e>
          <m:sub>
            <m:r>
              <m:rPr>
                <m:sty m:val="p"/>
              </m:rPr>
              <w:rPr>
                <w:rFonts w:ascii="Cambria Math" w:eastAsia="Cambria Math" w:hAnsi="Cambria Math"/>
                <w:color w:val="000000"/>
              </w:rPr>
              <m:t>rjt</m:t>
            </m:r>
          </m:sub>
        </m:sSub>
      </m:oMath>
      <w:r w:rsidRPr="00760F8D">
        <w:t>.</w:t>
      </w:r>
      <w:r w:rsidR="00586F2B">
        <w:t xml:space="preserve"> A complete list of the subscripts, parameters and data are </w:t>
      </w:r>
      <w:r w:rsidR="00D50675">
        <w:t>available</w:t>
      </w:r>
      <w:r w:rsidR="00586F2B">
        <w:t xml:space="preserve"> in</w:t>
      </w:r>
      <w:r w:rsidR="007A2710">
        <w:t xml:space="preserve"> </w:t>
      </w:r>
      <w:fldSimple w:instr=" REF _Ref33110830 ">
        <w:r w:rsidR="00A0399B" w:rsidRPr="00760F8D">
          <w:t xml:space="preserve">Table </w:t>
        </w:r>
        <w:r w:rsidR="00A0399B">
          <w:rPr>
            <w:noProof/>
          </w:rPr>
          <w:t>3</w:t>
        </w:r>
      </w:fldSimple>
      <w:r w:rsidR="00586F2B">
        <w:t>.</w:t>
      </w:r>
    </w:p>
    <w:p w14:paraId="37A45AC6" w14:textId="5A2525B9" w:rsidR="00455E0F" w:rsidRPr="0095599B" w:rsidRDefault="00455E0F" w:rsidP="00455E0F">
      <w:r w:rsidRPr="0095599B">
        <w:tab/>
      </w:r>
      <w:r w:rsidR="00D50675">
        <w:t xml:space="preserve">The </w:t>
      </w:r>
      <w:r w:rsidRPr="0095599B">
        <w:t>smolt-to-adult survival</w:t>
      </w:r>
      <w:r w:rsidR="00F4191C">
        <w:t xml:space="preserve"> </w:t>
      </w:r>
      <w:r w:rsidRPr="0095599B">
        <w:t xml:space="preserve">given </w:t>
      </w:r>
      <w:r w:rsidR="00F4191C">
        <w:t xml:space="preserve">the </w:t>
      </w:r>
      <w:r w:rsidRPr="0095599B">
        <w:t xml:space="preserve">observed total </w:t>
      </w:r>
      <w:r w:rsidR="00F4191C">
        <w:t xml:space="preserve">cohort </w:t>
      </w:r>
      <w:r w:rsidRPr="0095599B">
        <w:t>of smolts of rear type r that migrated downstream past Bonneville Dam</w:t>
      </w:r>
      <w:r w:rsidR="00F4191C">
        <w:t xml:space="preserve"> on day j during year t</w:t>
      </w:r>
      <w:r w:rsidRPr="0095599B">
        <w:t xml:space="preserv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rjt</m:t>
            </m:r>
          </m:sub>
        </m:sSub>
      </m:oMath>
      <w:r w:rsidRPr="0095599B">
        <w:t xml:space="preserve">, and the number of </w:t>
      </w:r>
      <w:r w:rsidR="00D50675">
        <w:t xml:space="preserve">fish from </w:t>
      </w:r>
      <w:r w:rsidR="00F4191C">
        <w:t>that cohort of rear type</w:t>
      </w:r>
      <w:r w:rsidR="008A11A6">
        <w:t xml:space="preserve"> r</w:t>
      </w:r>
      <w:r w:rsidR="00F4191C">
        <w:t xml:space="preserve">, on day j, and year t </w:t>
      </w:r>
      <w:r w:rsidRPr="0095599B">
        <w:t xml:space="preserve">that survived,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rjt</m:t>
            </m:r>
          </m:sub>
        </m:sSub>
      </m:oMath>
      <w:r w:rsidR="00D50675">
        <w:t>, is binomially distributed</w:t>
      </w:r>
      <w:r w:rsidRPr="0095599B">
        <w:t xml:space="preserve"> </w:t>
      </w:r>
    </w:p>
    <w:p w14:paraId="373B20EB" w14:textId="7B3BB651" w:rsidR="00455E0F" w:rsidRPr="0095599B" w:rsidRDefault="00455E0F" w:rsidP="00455E0F">
      <w:pPr>
        <w:pStyle w:val="Caption"/>
      </w:pPr>
      <w:r w:rsidRPr="00760F8D">
        <w:t xml:space="preserve">Equation </w:t>
      </w:r>
      <w:r w:rsidRPr="00760F8D">
        <w:rPr>
          <w:noProof/>
        </w:rPr>
        <w:fldChar w:fldCharType="begin"/>
      </w:r>
      <w:r w:rsidRPr="00760F8D">
        <w:rPr>
          <w:noProof/>
        </w:rPr>
        <w:instrText xml:space="preserve"> SEQ Equation \* ARABIC </w:instrText>
      </w:r>
      <w:r w:rsidRPr="00760F8D">
        <w:rPr>
          <w:noProof/>
        </w:rPr>
        <w:fldChar w:fldCharType="separate"/>
      </w:r>
      <w:r w:rsidR="00A0399B">
        <w:rPr>
          <w:noProof/>
        </w:rPr>
        <w:t>3</w:t>
      </w:r>
      <w:r w:rsidRPr="00760F8D">
        <w:rPr>
          <w:noProof/>
        </w:rPr>
        <w:fldChar w:fldCharType="end"/>
      </w:r>
      <w:r w:rsidRPr="00760F8D">
        <w:t>.</w:t>
      </w:r>
      <w:r w:rsidRPr="00760F8D">
        <w:tab/>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rjt</m:t>
            </m:r>
          </m:sub>
        </m:sSub>
        <m:r>
          <m:rPr>
            <m:sty m:val="p"/>
          </m:rPr>
          <w:rPr>
            <w:rFonts w:ascii="Cambria Math" w:eastAsiaTheme="minorEastAsia" w:hAnsi="Cambria Math"/>
          </w:rPr>
          <m:t>∼Binomial</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rjt</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rjt</m:t>
                </m:r>
              </m:sub>
            </m:sSub>
          </m:e>
        </m:d>
      </m:oMath>
    </w:p>
    <w:p w14:paraId="726A99AE" w14:textId="698BE1DA" w:rsidR="00455E0F" w:rsidRPr="0095599B" w:rsidRDefault="00455E0F" w:rsidP="00455E0F">
      <w:pPr>
        <w:ind w:firstLine="720"/>
      </w:pPr>
      <w:r w:rsidRPr="00760F8D">
        <w:t xml:space="preserve">The random effects by </w:t>
      </w:r>
      <w:r>
        <w:t>rear</w:t>
      </w:r>
      <w:r w:rsidRPr="00760F8D">
        <w:t xml:space="preserve"> </w:t>
      </w:r>
      <w:r w:rsidR="00F4191C">
        <w:t>type r</w:t>
      </w:r>
      <w:r w:rsidRPr="00760F8D">
        <w:t xml:space="preserve"> for calendar day an</w:t>
      </w:r>
      <w:r w:rsidR="00F4191C">
        <w:t>d year</w:t>
      </w:r>
      <w:r w:rsidRPr="00760F8D">
        <w:t xml:space="preserve"> are treated as auto-regressive processes</w:t>
      </w:r>
      <w:r w:rsidR="007945C2">
        <w:t xml:space="preserve"> with lag 1</w:t>
      </w:r>
      <w:r w:rsidR="0011764B">
        <w:t xml:space="preserve"> (</w:t>
      </w:r>
      <w:r w:rsidR="007945C2">
        <w:t>i.e.</w:t>
      </w:r>
      <w:r w:rsidR="0011764B">
        <w:t>, AR(1))</w:t>
      </w:r>
      <w:r w:rsidRPr="0095599B">
        <w:t>,</w:t>
      </w:r>
    </w:p>
    <w:p w14:paraId="7E969EE5" w14:textId="129F8364" w:rsidR="00455E0F" w:rsidRPr="0095599B" w:rsidRDefault="00455E0F" w:rsidP="00455E0F">
      <w:pPr>
        <w:pStyle w:val="Caption"/>
        <w:rPr>
          <w:b/>
        </w:rPr>
      </w:pPr>
      <w:r w:rsidRPr="00760F8D">
        <w:t xml:space="preserve">Equation </w:t>
      </w:r>
      <w:r w:rsidRPr="00760F8D">
        <w:rPr>
          <w:noProof/>
        </w:rPr>
        <w:fldChar w:fldCharType="begin"/>
      </w:r>
      <w:r w:rsidRPr="00760F8D">
        <w:rPr>
          <w:noProof/>
        </w:rPr>
        <w:instrText xml:space="preserve"> SEQ Equation \* ARABIC </w:instrText>
      </w:r>
      <w:r w:rsidRPr="00760F8D">
        <w:rPr>
          <w:noProof/>
        </w:rPr>
        <w:fldChar w:fldCharType="separate"/>
      </w:r>
      <w:r w:rsidR="00A0399B">
        <w:rPr>
          <w:noProof/>
        </w:rPr>
        <w:t>4</w:t>
      </w:r>
      <w:r w:rsidRPr="00760F8D">
        <w:rPr>
          <w:noProof/>
        </w:rPr>
        <w:fldChar w:fldCharType="end"/>
      </w:r>
      <w:r w:rsidRPr="00760F8D">
        <w:t>.</w:t>
      </w:r>
      <w:r w:rsidRPr="00760F8D">
        <w:tab/>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rj</m:t>
            </m:r>
          </m:sub>
        </m:sSub>
        <m:r>
          <m:rPr>
            <m:sty m:val="p"/>
          </m:rPr>
          <w:rPr>
            <w:rFonts w:ascii="Cambria Math" w:hAnsi="Cambria Math"/>
          </w:rPr>
          <m:t>∼Normal</m:t>
        </m:r>
        <m:d>
          <m:dPr>
            <m:ctrlPr>
              <w:rPr>
                <w:rFonts w:ascii="Cambria Math" w:hAnsi="Cambria Math"/>
              </w:rPr>
            </m:ctrlPr>
          </m:dPr>
          <m:e>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rj</m:t>
                    </m:r>
                  </m:e>
                </m:d>
              </m:sup>
            </m:sSup>
            <m:sSub>
              <m:sSubPr>
                <m:ctrlPr>
                  <w:rPr>
                    <w:rFonts w:ascii="Cambria Math" w:hAnsi="Cambria Math"/>
                  </w:rPr>
                </m:ctrlPr>
              </m:sSubPr>
              <m:e>
                <m:r>
                  <m:rPr>
                    <m:sty m:val="p"/>
                  </m:rPr>
                  <w:rPr>
                    <w:rFonts w:ascii="Cambria Math" w:hAnsi="Cambria Math"/>
                  </w:rPr>
                  <m:t>ν</m:t>
                </m:r>
              </m:e>
              <m:sub>
                <m:r>
                  <m:rPr>
                    <m:sty m:val="p"/>
                  </m:rPr>
                  <w:rPr>
                    <w:rFonts w:ascii="Cambria Math" w:hAnsi="Cambria Math"/>
                  </w:rPr>
                  <m:t>rj-1</m:t>
                </m:r>
              </m:sub>
            </m:sSub>
            <m:r>
              <m:rPr>
                <m:sty m:val="b"/>
              </m:rPr>
              <w:rPr>
                <w:rFonts w:ascii="Cambria Math" w:hAnsi="Cambria Math"/>
              </w:rPr>
              <m:t>,</m:t>
            </m:r>
            <m:sSup>
              <m:sSupPr>
                <m:ctrlPr>
                  <w:rPr>
                    <w:rFonts w:ascii="Cambria Math" w:eastAsiaTheme="minorEastAsia" w:hAnsi="Cambria Math"/>
                    <w:b/>
                  </w:rPr>
                </m:ctrlPr>
              </m:sSupPr>
              <m:e>
                <m:d>
                  <m:dPr>
                    <m:ctrlPr>
                      <w:rPr>
                        <w:rFonts w:ascii="Cambria Math" w:eastAsiaTheme="minorEastAsia" w:hAnsi="Cambria Math"/>
                        <w:b/>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eastAsiaTheme="minorEastAsia" w:hAnsi="Cambria Math"/>
                  </w:rPr>
                </m:ctrlPr>
              </m:e>
              <m:sup>
                <m:d>
                  <m:dPr>
                    <m:ctrlPr>
                      <w:rPr>
                        <w:rFonts w:ascii="Cambria Math" w:eastAsiaTheme="minorEastAsia" w:hAnsi="Cambria Math"/>
                      </w:rPr>
                    </m:ctrlPr>
                  </m:dPr>
                  <m:e>
                    <m:r>
                      <m:rPr>
                        <m:sty m:val="p"/>
                      </m:rPr>
                      <w:rPr>
                        <w:rFonts w:ascii="Cambria Math" w:eastAsiaTheme="minorEastAsia" w:hAnsi="Cambria Math"/>
                      </w:rPr>
                      <m:t>rj</m:t>
                    </m:r>
                  </m:e>
                </m:d>
              </m:sup>
            </m:sSup>
            <m:ctrlPr>
              <w:rPr>
                <w:rFonts w:ascii="Cambria Math" w:hAnsi="Cambria Math"/>
                <w:b/>
              </w:rPr>
            </m:ctrlPr>
          </m:e>
        </m:d>
        <m:r>
          <m:rPr>
            <m:sty m:val="b"/>
          </m:rPr>
          <w:rPr>
            <w:rFonts w:ascii="Cambria Math" w:hAnsi="Cambria Math"/>
          </w:rPr>
          <m:t xml:space="preserve"> </m:t>
        </m:r>
      </m:oMath>
    </w:p>
    <w:p w14:paraId="735AAC9A" w14:textId="2E2E33B0" w:rsidR="00455E0F" w:rsidRPr="0095599B" w:rsidRDefault="00455E0F" w:rsidP="00455E0F">
      <w:pPr>
        <w:pStyle w:val="Caption"/>
        <w:rPr>
          <w:b/>
        </w:rPr>
      </w:pPr>
      <w:r w:rsidRPr="00760F8D">
        <w:t xml:space="preserve">Equation </w:t>
      </w:r>
      <w:r w:rsidRPr="00760F8D">
        <w:rPr>
          <w:noProof/>
        </w:rPr>
        <w:fldChar w:fldCharType="begin"/>
      </w:r>
      <w:r w:rsidRPr="00760F8D">
        <w:rPr>
          <w:noProof/>
        </w:rPr>
        <w:instrText xml:space="preserve"> SEQ Equation \* ARABIC </w:instrText>
      </w:r>
      <w:r w:rsidRPr="00760F8D">
        <w:rPr>
          <w:noProof/>
        </w:rPr>
        <w:fldChar w:fldCharType="separate"/>
      </w:r>
      <w:r w:rsidR="00A0399B">
        <w:rPr>
          <w:noProof/>
        </w:rPr>
        <w:t>5</w:t>
      </w:r>
      <w:r w:rsidRPr="00760F8D">
        <w:rPr>
          <w:noProof/>
        </w:rPr>
        <w:fldChar w:fldCharType="end"/>
      </w:r>
      <w:r w:rsidR="00621FF4">
        <w:t>.</w:t>
      </w:r>
      <w:r w:rsidR="00621FF4">
        <w:tab/>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rt</m:t>
            </m:r>
          </m:sub>
        </m:sSub>
        <m:r>
          <m:rPr>
            <m:sty m:val="p"/>
          </m:rPr>
          <w:rPr>
            <w:rFonts w:ascii="Cambria Math" w:hAnsi="Cambria Math"/>
          </w:rPr>
          <m:t>∼Normal</m:t>
        </m:r>
        <m:d>
          <m:dPr>
            <m:ctrlPr>
              <w:rPr>
                <w:rFonts w:ascii="Cambria Math" w:hAnsi="Cambria Math"/>
              </w:rPr>
            </m:ctrlPr>
          </m:dP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rt</m:t>
                        </m:r>
                      </m:e>
                    </m:d>
                  </m:sup>
                </m:sSup>
                <m:r>
                  <m:rPr>
                    <m:sty m:val="p"/>
                  </m:rPr>
                  <w:rPr>
                    <w:rFonts w:ascii="Cambria Math" w:hAnsi="Cambria Math"/>
                  </w:rPr>
                  <m:t>ω</m:t>
                </m:r>
              </m:e>
              <m:sub>
                <m:r>
                  <m:rPr>
                    <m:sty m:val="p"/>
                  </m:rPr>
                  <w:rPr>
                    <w:rFonts w:ascii="Cambria Math" w:hAnsi="Cambria Math"/>
                  </w:rPr>
                  <m:t>rt-1</m:t>
                </m:r>
              </m:sub>
            </m:sSub>
            <m:r>
              <m:rPr>
                <m:sty m:val="b"/>
              </m:rPr>
              <w:rPr>
                <w:rFonts w:ascii="Cambria Math" w:hAnsi="Cambria Math"/>
              </w:rPr>
              <m:t>,</m:t>
            </m:r>
            <m:sSup>
              <m:sSupPr>
                <m:ctrlPr>
                  <w:rPr>
                    <w:rFonts w:ascii="Cambria Math" w:eastAsiaTheme="minorEastAsia" w:hAnsi="Cambria Math"/>
                    <w:b/>
                  </w:rPr>
                </m:ctrlPr>
              </m:sSupPr>
              <m:e>
                <m:d>
                  <m:dPr>
                    <m:ctrlPr>
                      <w:rPr>
                        <w:rFonts w:ascii="Cambria Math" w:eastAsiaTheme="minorEastAsia" w:hAnsi="Cambria Math"/>
                        <w:b/>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eastAsiaTheme="minorEastAsia" w:hAnsi="Cambria Math"/>
                  </w:rPr>
                </m:ctrlPr>
              </m:e>
              <m:sup>
                <m:d>
                  <m:dPr>
                    <m:ctrlPr>
                      <w:rPr>
                        <w:rFonts w:ascii="Cambria Math" w:eastAsiaTheme="minorEastAsia" w:hAnsi="Cambria Math"/>
                      </w:rPr>
                    </m:ctrlPr>
                  </m:dPr>
                  <m:e>
                    <m:r>
                      <m:rPr>
                        <m:sty m:val="p"/>
                      </m:rPr>
                      <w:rPr>
                        <w:rFonts w:ascii="Cambria Math" w:eastAsiaTheme="minorEastAsia" w:hAnsi="Cambria Math"/>
                      </w:rPr>
                      <m:t>rt</m:t>
                    </m:r>
                  </m:e>
                </m:d>
              </m:sup>
            </m:sSup>
            <m:ctrlPr>
              <w:rPr>
                <w:rFonts w:ascii="Cambria Math" w:hAnsi="Cambria Math"/>
                <w:b/>
              </w:rPr>
            </m:ctrlPr>
          </m:e>
        </m:d>
      </m:oMath>
    </w:p>
    <w:p w14:paraId="789C820F" w14:textId="7970FF0A" w:rsidR="00455E0F" w:rsidRPr="0095599B" w:rsidRDefault="00455E0F" w:rsidP="00455E0F">
      <w:r w:rsidRPr="0095599B">
        <w:t>Where</w:t>
      </w:r>
      <w:r w:rsidR="00172EEA">
        <w:t xml:space="preserve">, </w:t>
      </w:r>
      <m:oMath>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rj</m:t>
                </m:r>
              </m:e>
            </m:d>
          </m:sup>
        </m:sSup>
      </m:oMath>
      <w:r w:rsidR="00172EEA" w:rsidRPr="00760F8D">
        <w:rPr>
          <w:rFonts w:eastAsiaTheme="minorEastAsia"/>
        </w:rPr>
        <w:t xml:space="preserve"> and </w:t>
      </w:r>
      <m:oMath>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rt</m:t>
                </m:r>
              </m:e>
            </m:d>
          </m:sup>
        </m:sSup>
      </m:oMath>
      <w:r w:rsidR="00172EEA" w:rsidRPr="00760F8D">
        <w:rPr>
          <w:rFonts w:eastAsiaTheme="minorEastAsia"/>
        </w:rPr>
        <w:t xml:space="preserve"> </w:t>
      </w:r>
      <w:r w:rsidRPr="0095599B">
        <w:t xml:space="preserve">are the correlations </w:t>
      </w:r>
      <w:r w:rsidR="006D4012">
        <w:t>for</w:t>
      </w:r>
      <w:r w:rsidR="006D4012" w:rsidRPr="0095599B">
        <w:t xml:space="preserve"> </w:t>
      </w:r>
      <w:r w:rsidRPr="0095599B">
        <w:t xml:space="preserve">the day and </w:t>
      </w:r>
      <w:r w:rsidR="004C51C4">
        <w:t xml:space="preserve">year </w:t>
      </w:r>
      <w:r w:rsidRPr="0095599B">
        <w:t>effects</w:t>
      </w:r>
      <w:r w:rsidR="002C7097" w:rsidRPr="00760F8D">
        <w:rPr>
          <w:rFonts w:eastAsiaTheme="minorEastAsia"/>
        </w:rPr>
        <w:t xml:space="preserve">,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rj</m:t>
            </m:r>
          </m:sub>
        </m:sSub>
      </m:oMath>
      <w:r w:rsidR="002C7097" w:rsidRPr="00760F8D">
        <w:rPr>
          <w:rFonts w:eastAsiaTheme="minorEastAsia"/>
        </w:rPr>
        <w:t xml:space="preserve"> and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rj</m:t>
            </m:r>
          </m:sub>
        </m:sSub>
      </m:oMath>
      <w:r w:rsidR="00800F9B">
        <w:rPr>
          <w:rFonts w:eastAsiaTheme="minorEastAsia"/>
        </w:rPr>
        <w:t xml:space="preserve">, respectively, and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rj</m:t>
            </m:r>
            <m:r>
              <w:rPr>
                <w:rFonts w:ascii="Cambria Math" w:hAnsi="Cambria Math"/>
              </w:rPr>
              <m:t>)</m:t>
            </m:r>
          </m:sup>
        </m:sSup>
      </m:oMath>
      <w:r w:rsidR="00800F9B">
        <w:rPr>
          <w:rFonts w:eastAsiaTheme="minorEastAsia"/>
        </w:rPr>
        <w:t xml:space="preserve"> and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rt</m:t>
            </m:r>
            <m:r>
              <w:rPr>
                <w:rFonts w:ascii="Cambria Math" w:hAnsi="Cambria Math"/>
              </w:rPr>
              <m:t>)</m:t>
            </m:r>
          </m:sup>
        </m:sSup>
      </m:oMath>
      <w:r w:rsidR="00800F9B">
        <w:rPr>
          <w:rFonts w:eastAsiaTheme="minorEastAsia"/>
        </w:rPr>
        <w:t xml:space="preserve"> </w:t>
      </w:r>
      <w:r w:rsidRPr="0095599B">
        <w:t>are measures of the variances of the random effects for day and year, respectively. The random effect for the int</w:t>
      </w:r>
      <w:r w:rsidR="00D50675">
        <w:t>eraction between day and year was treated as</w:t>
      </w:r>
      <w:r w:rsidRPr="0095599B">
        <w:t xml:space="preserve"> a two dimensional auto-regressive process,</w:t>
      </w:r>
    </w:p>
    <w:p w14:paraId="27366BDE" w14:textId="7D4F7512" w:rsidR="00455E0F" w:rsidRPr="0095599B" w:rsidRDefault="00455E0F" w:rsidP="00455E0F">
      <w:pPr>
        <w:pStyle w:val="Caption"/>
      </w:pPr>
      <w:r w:rsidRPr="00760F8D">
        <w:t xml:space="preserve">Equation </w:t>
      </w:r>
      <w:r w:rsidRPr="00760F8D">
        <w:rPr>
          <w:noProof/>
        </w:rPr>
        <w:fldChar w:fldCharType="begin"/>
      </w:r>
      <w:r w:rsidRPr="00760F8D">
        <w:rPr>
          <w:noProof/>
        </w:rPr>
        <w:instrText xml:space="preserve"> SEQ Equation \* ARABIC </w:instrText>
      </w:r>
      <w:r w:rsidRPr="00760F8D">
        <w:rPr>
          <w:noProof/>
        </w:rPr>
        <w:fldChar w:fldCharType="separate"/>
      </w:r>
      <w:r w:rsidR="00A0399B">
        <w:rPr>
          <w:noProof/>
        </w:rPr>
        <w:t>6</w:t>
      </w:r>
      <w:r w:rsidRPr="00760F8D">
        <w:rPr>
          <w:noProof/>
        </w:rPr>
        <w:fldChar w:fldCharType="end"/>
      </w:r>
      <w:r w:rsidRPr="00760F8D">
        <w:t>.</w:t>
      </w:r>
      <w:r w:rsidRPr="00760F8D">
        <w:tab/>
      </w:r>
      <m:oMath>
        <m:sSub>
          <m:sSubPr>
            <m:ctrlPr>
              <w:rPr>
                <w:rFonts w:ascii="Cambria Math" w:eastAsiaTheme="minorEastAsia" w:hAnsi="Cambria Math"/>
              </w:rPr>
            </m:ctrlPr>
          </m:sSubPr>
          <m:e>
            <m:r>
              <m:rPr>
                <m:sty m:val="b"/>
              </m:rPr>
              <w:rPr>
                <w:rFonts w:ascii="Cambria Math" w:eastAsiaTheme="minorEastAsia" w:hAnsi="Cambria Math"/>
              </w:rPr>
              <m:t>ε</m:t>
            </m:r>
          </m:e>
          <m:sub>
            <m:r>
              <m:rPr>
                <m:sty m:val="p"/>
              </m:rPr>
              <w:rPr>
                <w:rFonts w:ascii="Cambria Math" w:eastAsiaTheme="minorEastAsia" w:hAnsi="Cambria Math"/>
              </w:rPr>
              <m:t>rt</m:t>
            </m:r>
          </m:sub>
        </m:sSub>
        <m:r>
          <m:rPr>
            <m:sty m:val="p"/>
          </m:rPr>
          <w:rPr>
            <w:rFonts w:ascii="Cambria Math" w:eastAsiaTheme="minorEastAsia" w:hAnsi="Cambria Math"/>
          </w:rPr>
          <m:t>∼MVN</m:t>
        </m:r>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τ</m:t>
                </m:r>
              </m:e>
              <m:sub/>
              <m:sup>
                <m:d>
                  <m:dPr>
                    <m:ctrlPr>
                      <w:rPr>
                        <w:rFonts w:ascii="Cambria Math" w:eastAsiaTheme="minorEastAsia" w:hAnsi="Cambria Math"/>
                      </w:rPr>
                    </m:ctrlPr>
                  </m:dPr>
                  <m:e>
                    <m:r>
                      <m:rPr>
                        <m:sty m:val="p"/>
                      </m:rPr>
                      <w:rPr>
                        <w:rFonts w:ascii="Cambria Math" w:eastAsiaTheme="minorEastAsia" w:hAnsi="Cambria Math"/>
                      </w:rPr>
                      <m:t>rt</m:t>
                    </m:r>
                  </m:e>
                </m:d>
              </m:sup>
            </m:sSubSup>
            <m:sSub>
              <m:sSubPr>
                <m:ctrlPr>
                  <w:rPr>
                    <w:rFonts w:ascii="Cambria Math" w:eastAsiaTheme="minorEastAsia" w:hAnsi="Cambria Math"/>
                  </w:rPr>
                </m:ctrlPr>
              </m:sSubPr>
              <m:e>
                <m:r>
                  <m:rPr>
                    <m:sty m:val="b"/>
                  </m:rPr>
                  <w:rPr>
                    <w:rFonts w:ascii="Cambria Math" w:eastAsiaTheme="minorEastAsia" w:hAnsi="Cambria Math"/>
                  </w:rPr>
                  <m:t>ε</m:t>
                </m:r>
              </m:e>
              <m:sub>
                <m:r>
                  <m:rPr>
                    <m:sty m:val="p"/>
                  </m:rPr>
                  <w:rPr>
                    <w:rFonts w:ascii="Cambria Math" w:eastAsiaTheme="minorEastAsia" w:hAnsi="Cambria Math"/>
                  </w:rPr>
                  <m:t>rt-1</m:t>
                </m:r>
              </m:sub>
            </m:sSub>
            <m:r>
              <m:rPr>
                <m:sty m:val="p"/>
              </m:rPr>
              <w:rPr>
                <w:rFonts w:ascii="Cambria Math" w:eastAsiaTheme="minorEastAsia" w:hAnsi="Cambria Math"/>
              </w:rPr>
              <m:t>,</m:t>
            </m:r>
            <m:sSubSup>
              <m:sSubSupPr>
                <m:ctrlPr>
                  <w:rPr>
                    <w:rFonts w:ascii="Cambria Math" w:eastAsiaTheme="minorEastAsia" w:hAnsi="Cambria Math"/>
                    <w:b/>
                  </w:rPr>
                </m:ctrlPr>
              </m:sSubSupPr>
              <m:e>
                <m:r>
                  <m:rPr>
                    <m:sty m:val="b"/>
                  </m:rPr>
                  <w:rPr>
                    <w:rFonts w:ascii="Cambria Math" w:eastAsiaTheme="minorEastAsia" w:hAnsi="Cambria Math"/>
                  </w:rPr>
                  <m:t>Σ</m:t>
                </m:r>
              </m:e>
              <m:sub>
                <m:ctrlPr>
                  <w:rPr>
                    <w:rFonts w:ascii="Cambria Math" w:eastAsiaTheme="minorEastAsia" w:hAnsi="Cambria Math"/>
                  </w:rPr>
                </m:ctrlPr>
              </m:sub>
              <m:sup>
                <m:d>
                  <m:dPr>
                    <m:ctrlPr>
                      <w:rPr>
                        <w:rFonts w:ascii="Cambria Math" w:eastAsiaTheme="minorEastAsia" w:hAnsi="Cambria Math"/>
                      </w:rPr>
                    </m:ctrlPr>
                  </m:dPr>
                  <m:e>
                    <m:r>
                      <m:rPr>
                        <m:sty m:val="p"/>
                      </m:rPr>
                      <w:rPr>
                        <w:rFonts w:ascii="Cambria Math" w:eastAsiaTheme="minorEastAsia" w:hAnsi="Cambria Math"/>
                      </w:rPr>
                      <m:t>r</m:t>
                    </m:r>
                  </m:e>
                </m:d>
              </m:sup>
            </m:sSubSup>
          </m:e>
        </m:d>
      </m:oMath>
    </w:p>
    <w:p w14:paraId="6E8CA5DE" w14:textId="7EF51CC3" w:rsidR="000639E9" w:rsidRPr="00760F8D" w:rsidRDefault="000639E9" w:rsidP="000639E9">
      <w:pPr>
        <w:pStyle w:val="Heading4"/>
        <w:rPr>
          <w:rFonts w:eastAsiaTheme="minorEastAsia"/>
          <w:b w:val="0"/>
        </w:rPr>
      </w:pPr>
      <w:r w:rsidRPr="00760F8D">
        <w:rPr>
          <w:b w:val="0"/>
        </w:rPr>
        <w:lastRenderedPageBreak/>
        <w:t xml:space="preserve">Where </w:t>
      </w:r>
      <m:oMath>
        <m:sSub>
          <m:sSubPr>
            <m:ctrlPr>
              <w:rPr>
                <w:rFonts w:ascii="Cambria Math" w:eastAsiaTheme="minorEastAsia" w:hAnsi="Cambria Math"/>
              </w:rPr>
            </m:ctrlPr>
          </m:sSubPr>
          <m:e>
            <m:r>
              <m:rPr>
                <m:sty m:val="b"/>
              </m:rPr>
              <w:rPr>
                <w:rFonts w:ascii="Cambria Math" w:eastAsiaTheme="minorEastAsia" w:hAnsi="Cambria Math"/>
              </w:rPr>
              <m:t>ε</m:t>
            </m:r>
          </m:e>
          <m:sub>
            <m:r>
              <m:rPr>
                <m:sty m:val="b"/>
              </m:rPr>
              <w:rPr>
                <w:rFonts w:ascii="Cambria Math" w:eastAsiaTheme="minorEastAsia" w:hAnsi="Cambria Math"/>
              </w:rPr>
              <m:t>rt</m:t>
            </m:r>
          </m:sub>
        </m:sSub>
      </m:oMath>
      <w:r w:rsidRPr="00760F8D">
        <w:rPr>
          <w:rFonts w:eastAsiaTheme="minorEastAsia"/>
          <w:b w:val="0"/>
        </w:rPr>
        <w:t xml:space="preserve"> is a vector of random effects across calendar days for rear </w:t>
      </w:r>
      <w:r>
        <w:rPr>
          <w:rFonts w:eastAsiaTheme="minorEastAsia"/>
          <w:b w:val="0"/>
        </w:rPr>
        <w:t>type r</w:t>
      </w:r>
      <w:r w:rsidRPr="00760F8D">
        <w:rPr>
          <w:rFonts w:eastAsiaTheme="minorEastAsia"/>
          <w:b w:val="0"/>
        </w:rPr>
        <w:t xml:space="preserve"> in year t, </w:t>
      </w:r>
      <m:oMath>
        <m:sSup>
          <m:sSupPr>
            <m:ctrlPr>
              <w:rPr>
                <w:rFonts w:ascii="Cambria Math" w:eastAsiaTheme="minorEastAsia" w:hAnsi="Cambria Math"/>
                <w:b w:val="0"/>
              </w:rPr>
            </m:ctrlPr>
          </m:sSupPr>
          <m:e>
            <m:r>
              <m:rPr>
                <m:sty m:val="p"/>
              </m:rPr>
              <w:rPr>
                <w:rFonts w:ascii="Cambria Math" w:eastAsiaTheme="minorEastAsia" w:hAnsi="Cambria Math"/>
              </w:rPr>
              <m:t>τ</m:t>
            </m:r>
          </m:e>
          <m:sup>
            <m:d>
              <m:dPr>
                <m:ctrlPr>
                  <w:rPr>
                    <w:rFonts w:ascii="Cambria Math" w:eastAsiaTheme="minorEastAsia" w:hAnsi="Cambria Math"/>
                    <w:b w:val="0"/>
                  </w:rPr>
                </m:ctrlPr>
              </m:dPr>
              <m:e>
                <m:r>
                  <m:rPr>
                    <m:sty m:val="p"/>
                  </m:rPr>
                  <w:rPr>
                    <w:rFonts w:ascii="Cambria Math" w:eastAsiaTheme="minorEastAsia" w:hAnsi="Cambria Math"/>
                  </w:rPr>
                  <m:t>rt</m:t>
                </m:r>
              </m:e>
            </m:d>
          </m:sup>
        </m:sSup>
      </m:oMath>
      <w:r w:rsidRPr="00D50675">
        <w:rPr>
          <w:rFonts w:eastAsiaTheme="minorEastAsia"/>
          <w:b w:val="0"/>
        </w:rPr>
        <w:t xml:space="preserve"> </w:t>
      </w:r>
      <w:r w:rsidRPr="00760F8D">
        <w:rPr>
          <w:rFonts w:eastAsiaTheme="minorEastAsia"/>
          <w:b w:val="0"/>
        </w:rPr>
        <w:t xml:space="preserve">is the correlation of the vector of day </w:t>
      </w:r>
      <w:r w:rsidR="00F4191C">
        <w:rPr>
          <w:rFonts w:eastAsiaTheme="minorEastAsia"/>
          <w:b w:val="0"/>
        </w:rPr>
        <w:t xml:space="preserve">effects </w:t>
      </w:r>
      <w:r w:rsidRPr="00760F8D">
        <w:rPr>
          <w:rFonts w:eastAsiaTheme="minorEastAsia"/>
          <w:b w:val="0"/>
        </w:rPr>
        <w:t xml:space="preserve">between years t and t-1, and </w:t>
      </w:r>
      <m:oMath>
        <m:sSup>
          <m:sSupPr>
            <m:ctrlPr>
              <w:rPr>
                <w:rFonts w:ascii="Cambria Math" w:eastAsiaTheme="minorEastAsia" w:hAnsi="Cambria Math"/>
                <w:b w:val="0"/>
              </w:rPr>
            </m:ctrlPr>
          </m:sSupPr>
          <m:e>
            <m:r>
              <m:rPr>
                <m:sty m:val="b"/>
              </m:rPr>
              <w:rPr>
                <w:rFonts w:ascii="Cambria Math" w:eastAsiaTheme="minorEastAsia" w:hAnsi="Cambria Math"/>
              </w:rPr>
              <m:t>Σ</m:t>
            </m:r>
          </m:e>
          <m:sup>
            <m:d>
              <m:dPr>
                <m:ctrlPr>
                  <w:rPr>
                    <w:rFonts w:ascii="Cambria Math" w:eastAsiaTheme="minorEastAsia" w:hAnsi="Cambria Math"/>
                    <w:b w:val="0"/>
                  </w:rPr>
                </m:ctrlPr>
              </m:dPr>
              <m:e>
                <m:r>
                  <m:rPr>
                    <m:sty m:val="b"/>
                  </m:rPr>
                  <w:rPr>
                    <w:rFonts w:ascii="Cambria Math" w:eastAsiaTheme="minorEastAsia" w:hAnsi="Cambria Math"/>
                  </w:rPr>
                  <m:t>r</m:t>
                </m:r>
              </m:e>
            </m:d>
          </m:sup>
        </m:sSup>
      </m:oMath>
      <w:r w:rsidRPr="00760F8D">
        <w:rPr>
          <w:rFonts w:eastAsiaTheme="minorEastAsia"/>
          <w:b w:val="0"/>
        </w:rPr>
        <w:t xml:space="preserve"> is the covariance matrix between days within a year</w:t>
      </w:r>
      <w:r w:rsidR="00F4191C">
        <w:rPr>
          <w:rFonts w:eastAsiaTheme="minorEastAsia"/>
          <w:b w:val="0"/>
        </w:rPr>
        <w:t xml:space="preserve"> for rear type r</w:t>
      </w:r>
      <w:r w:rsidRPr="00760F8D">
        <w:rPr>
          <w:rFonts w:eastAsiaTheme="minorEastAsia"/>
          <w:b w:val="0"/>
        </w:rPr>
        <w:t>. The covariance matrix,</w:t>
      </w:r>
      <m:oMath>
        <m:r>
          <m:rPr>
            <m:sty m:val="b"/>
          </m:rPr>
          <w:rPr>
            <w:rFonts w:ascii="Cambria Math" w:eastAsiaTheme="minorEastAsia" w:hAnsi="Cambria Math"/>
          </w:rPr>
          <m:t xml:space="preserve"> </m:t>
        </m:r>
        <m:sSup>
          <m:sSupPr>
            <m:ctrlPr>
              <w:rPr>
                <w:rFonts w:ascii="Cambria Math" w:eastAsiaTheme="minorEastAsia" w:hAnsi="Cambria Math"/>
                <w:b w:val="0"/>
              </w:rPr>
            </m:ctrlPr>
          </m:sSupPr>
          <m:e>
            <m:r>
              <m:rPr>
                <m:sty m:val="b"/>
              </m:rPr>
              <w:rPr>
                <w:rFonts w:ascii="Cambria Math" w:eastAsiaTheme="minorEastAsia" w:hAnsi="Cambria Math"/>
              </w:rPr>
              <m:t>Σ</m:t>
            </m:r>
          </m:e>
          <m:sup>
            <m:d>
              <m:dPr>
                <m:ctrlPr>
                  <w:rPr>
                    <w:rFonts w:ascii="Cambria Math" w:eastAsiaTheme="minorEastAsia" w:hAnsi="Cambria Math"/>
                    <w:b w:val="0"/>
                  </w:rPr>
                </m:ctrlPr>
              </m:dPr>
              <m:e>
                <m:r>
                  <m:rPr>
                    <m:sty m:val="b"/>
                  </m:rPr>
                  <w:rPr>
                    <w:rFonts w:ascii="Cambria Math" w:eastAsiaTheme="minorEastAsia" w:hAnsi="Cambria Math"/>
                  </w:rPr>
                  <m:t>r</m:t>
                </m:r>
              </m:e>
            </m:d>
          </m:sup>
        </m:sSup>
      </m:oMath>
      <w:r w:rsidRPr="00760F8D">
        <w:rPr>
          <w:rFonts w:eastAsiaTheme="minorEastAsia"/>
          <w:b w:val="0"/>
        </w:rPr>
        <w:t>, is a compact way of represent</w:t>
      </w:r>
      <w:r>
        <w:rPr>
          <w:rFonts w:eastAsiaTheme="minorEastAsia"/>
          <w:b w:val="0"/>
        </w:rPr>
        <w:t>ing</w:t>
      </w:r>
      <w:r w:rsidRPr="00760F8D">
        <w:rPr>
          <w:rFonts w:eastAsiaTheme="minorEastAsia"/>
          <w:b w:val="0"/>
        </w:rPr>
        <w:t xml:space="preserve"> the auto-correlation between day effects in the day/year interaction, where the elements between day j and day </w:t>
      </w:r>
      <m:oMath>
        <m:r>
          <m:rPr>
            <m:sty m:val="b"/>
          </m:rPr>
          <w:rPr>
            <w:rFonts w:ascii="Cambria Math" w:eastAsiaTheme="minorEastAsia" w:hAnsi="Cambria Math"/>
          </w:rPr>
          <m:t>j+D</m:t>
        </m:r>
      </m:oMath>
      <w:r w:rsidRPr="00760F8D">
        <w:rPr>
          <w:rFonts w:eastAsiaTheme="minorEastAsia"/>
          <w:b w:val="0"/>
        </w:rPr>
        <w:t xml:space="preserve"> of the</w:t>
      </w:r>
      <w:r w:rsidR="00F4191C">
        <w:rPr>
          <w:rFonts w:eastAsiaTheme="minorEastAsia"/>
          <w:b w:val="0"/>
        </w:rPr>
        <w:t xml:space="preserve"> covariance matrix are equal to</w:t>
      </w:r>
    </w:p>
    <w:p w14:paraId="1B6A1FFC" w14:textId="4942428B" w:rsidR="00455E0F" w:rsidRPr="0095599B" w:rsidRDefault="00455E0F" w:rsidP="00455E0F">
      <w:pPr>
        <w:pStyle w:val="Caption"/>
      </w:pPr>
      <w:r w:rsidRPr="00760F8D">
        <w:t xml:space="preserve">Equation </w:t>
      </w:r>
      <w:r>
        <w:rPr>
          <w:noProof/>
        </w:rPr>
        <w:fldChar w:fldCharType="begin"/>
      </w:r>
      <w:r>
        <w:rPr>
          <w:noProof/>
        </w:rPr>
        <w:instrText xml:space="preserve"> SEQ Equation \* ARABIC </w:instrText>
      </w:r>
      <w:r>
        <w:rPr>
          <w:noProof/>
        </w:rPr>
        <w:fldChar w:fldCharType="separate"/>
      </w:r>
      <w:r w:rsidR="00A0399B">
        <w:rPr>
          <w:noProof/>
        </w:rPr>
        <w:t>7</w:t>
      </w:r>
      <w:r>
        <w:rPr>
          <w:noProof/>
        </w:rPr>
        <w:fldChar w:fldCharType="end"/>
      </w:r>
      <w:r w:rsidRPr="00760F8D">
        <w:t xml:space="preserve">. </w:t>
      </w:r>
      <w:r w:rsidRPr="00760F8D">
        <w:tab/>
      </w:r>
      <m:oMath>
        <m:r>
          <m:rPr>
            <m:sty m:val="p"/>
          </m:rPr>
          <w:rPr>
            <w:rFonts w:ascii="Cambria Math" w:eastAsiaTheme="minorEastAsia" w:hAnsi="Cambria Math"/>
          </w:rPr>
          <m:t>Σ</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rjt</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rj+Dt</m:t>
                </m:r>
              </m:sub>
            </m:sSub>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ϕ</m:t>
                        </m:r>
                      </m:e>
                      <m:sup>
                        <m:r>
                          <m:rPr>
                            <m:sty m:val="p"/>
                          </m:rPr>
                          <w:rPr>
                            <w:rFonts w:ascii="Cambria Math" w:eastAsiaTheme="minorEastAsia" w:hAnsi="Cambria Math"/>
                          </w:rPr>
                          <m:t>(r)</m:t>
                        </m:r>
                      </m:sup>
                    </m:sSup>
                  </m:e>
                </m:d>
              </m:e>
              <m:sup>
                <m:r>
                  <m:rPr>
                    <m:sty m:val="p"/>
                  </m:rPr>
                  <w:rPr>
                    <w:rFonts w:ascii="Cambria Math" w:eastAsiaTheme="minorEastAsia" w:hAnsi="Cambria Math"/>
                  </w:rPr>
                  <m:t>2</m:t>
                </m:r>
              </m:sup>
            </m:sSup>
          </m:num>
          <m:den>
            <m:r>
              <m:rPr>
                <m:sty m:val="p"/>
              </m:rPr>
              <w:rPr>
                <w:rFonts w:ascii="Cambria Math" w:eastAsiaTheme="minorEastAsia" w:hAnsi="Cambria Math"/>
              </w:rPr>
              <m:t>1-</m:t>
            </m:r>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τ</m:t>
                        </m:r>
                      </m:e>
                      <m:sup>
                        <m:d>
                          <m:dPr>
                            <m:ctrlPr>
                              <w:rPr>
                                <w:rFonts w:ascii="Cambria Math" w:eastAsiaTheme="minorEastAsia" w:hAnsi="Cambria Math"/>
                              </w:rPr>
                            </m:ctrlPr>
                          </m:dPr>
                          <m:e>
                            <m:r>
                              <m:rPr>
                                <m:sty m:val="p"/>
                              </m:rPr>
                              <w:rPr>
                                <w:rFonts w:ascii="Cambria Math" w:eastAsiaTheme="minorEastAsia" w:hAnsi="Cambria Math"/>
                              </w:rPr>
                              <m:t>rj</m:t>
                            </m:r>
                          </m:e>
                        </m:d>
                      </m:sup>
                    </m:sSup>
                  </m:e>
                </m:d>
                <m:r>
                  <m:rPr>
                    <m:sty m:val="p"/>
                  </m:rPr>
                  <w:rPr>
                    <w:rFonts w:ascii="Cambria Math" w:eastAsiaTheme="minorEastAsia" w:hAnsi="Cambria Math"/>
                  </w:rPr>
                  <m:t xml:space="preserve"> </m:t>
                </m:r>
              </m:e>
              <m:sup>
                <m:r>
                  <m:rPr>
                    <m:sty m:val="p"/>
                  </m:rPr>
                  <w:rPr>
                    <w:rFonts w:ascii="Cambria Math" w:eastAsiaTheme="minorEastAsia" w:hAnsi="Cambria Math"/>
                  </w:rPr>
                  <m:t>2</m:t>
                </m:r>
              </m:sup>
            </m:sSup>
            <m:r>
              <m:rPr>
                <m:sty m:val="p"/>
              </m:rPr>
              <w:rPr>
                <w:rFonts w:ascii="Cambria Math" w:eastAsiaTheme="minorEastAsia" w:hAnsi="Cambria Math"/>
              </w:rPr>
              <m:t xml:space="preserve"> </m:t>
            </m:r>
          </m:den>
        </m:f>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τ</m:t>
                    </m:r>
                  </m:e>
                  <m:sup>
                    <m:d>
                      <m:dPr>
                        <m:ctrlPr>
                          <w:rPr>
                            <w:rFonts w:ascii="Cambria Math" w:eastAsiaTheme="minorEastAsia" w:hAnsi="Cambria Math"/>
                          </w:rPr>
                        </m:ctrlPr>
                      </m:dPr>
                      <m:e>
                        <m:r>
                          <m:rPr>
                            <m:sty m:val="p"/>
                          </m:rPr>
                          <w:rPr>
                            <w:rFonts w:ascii="Cambria Math" w:eastAsiaTheme="minorEastAsia" w:hAnsi="Cambria Math"/>
                          </w:rPr>
                          <m:t>rj</m:t>
                        </m:r>
                      </m:e>
                    </m:d>
                  </m:sup>
                </m:sSup>
              </m:e>
            </m:d>
            <m:r>
              <m:rPr>
                <m:sty m:val="p"/>
              </m:rPr>
              <w:rPr>
                <w:rFonts w:ascii="Cambria Math" w:eastAsiaTheme="minorEastAsia" w:hAnsi="Cambria Math"/>
              </w:rPr>
              <m:t xml:space="preserve"> </m:t>
            </m:r>
          </m:e>
          <m:sup>
            <m:r>
              <m:rPr>
                <m:sty m:val="p"/>
              </m:rPr>
              <w:rPr>
                <w:rFonts w:ascii="Cambria Math" w:eastAsiaTheme="minorEastAsia" w:hAnsi="Cambria Math"/>
              </w:rPr>
              <m:t>D</m:t>
            </m:r>
          </m:sup>
        </m:sSup>
      </m:oMath>
      <w:r w:rsidR="00F4191C">
        <w:t>,</w:t>
      </w:r>
    </w:p>
    <w:p w14:paraId="7ACBA518" w14:textId="03B0130B" w:rsidR="00F4191C" w:rsidRDefault="00F4191C" w:rsidP="00455E0F">
      <w:pPr>
        <w:tabs>
          <w:tab w:val="left" w:pos="0"/>
        </w:tabs>
      </w:pPr>
      <w:r>
        <w:t xml:space="preserve">and </w:t>
      </w:r>
      <m:oMath>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ϕ</m:t>
                    </m:r>
                  </m:e>
                  <m:sup>
                    <m:r>
                      <m:rPr>
                        <m:sty m:val="p"/>
                      </m:rPr>
                      <w:rPr>
                        <w:rFonts w:ascii="Cambria Math" w:eastAsiaTheme="minorEastAsia" w:hAnsi="Cambria Math"/>
                      </w:rPr>
                      <m:t>(r)</m:t>
                    </m:r>
                  </m:sup>
                </m:sSup>
              </m:e>
            </m:d>
          </m:e>
          <m:sup>
            <m:r>
              <m:rPr>
                <m:sty m:val="p"/>
              </m:rPr>
              <w:rPr>
                <w:rFonts w:ascii="Cambria Math" w:eastAsiaTheme="minorEastAsia" w:hAnsi="Cambria Math"/>
              </w:rPr>
              <m:t>2</m:t>
            </m:r>
          </m:sup>
        </m:sSup>
      </m:oMath>
      <w:r>
        <w:t xml:space="preserve"> is variability in the day/year interaction</w:t>
      </w:r>
      <w:r w:rsidR="0025131B">
        <w:t xml:space="preserve"> for rear type r</w:t>
      </w:r>
      <w:r>
        <w:t>.</w:t>
      </w:r>
    </w:p>
    <w:p w14:paraId="5159D898" w14:textId="4801E35F" w:rsidR="00455E0F" w:rsidRPr="00760F8D" w:rsidRDefault="00455E0F" w:rsidP="00455E0F">
      <w:pPr>
        <w:tabs>
          <w:tab w:val="left" w:pos="0"/>
        </w:tabs>
      </w:pPr>
      <w:r w:rsidRPr="00760F8D">
        <w:tab/>
      </w:r>
      <w:r w:rsidR="00D50675">
        <w:t>T</w:t>
      </w:r>
      <w:r w:rsidR="00D50675" w:rsidRPr="00760F8D">
        <w:t>o estimate the fixed and random effects of the model</w:t>
      </w:r>
      <w:r w:rsidR="00D50675">
        <w:t>, w</w:t>
      </w:r>
      <w:r w:rsidRPr="00760F8D">
        <w:t>e use the non</w:t>
      </w:r>
      <w:r w:rsidR="00D50675">
        <w:t xml:space="preserve">-linear optimization libraries in </w:t>
      </w:r>
      <w:r w:rsidRPr="00760F8D">
        <w:t xml:space="preserve">Template Model Builder </w:t>
      </w:r>
      <w:r w:rsidR="00D50675">
        <w:t xml:space="preserve">package </w:t>
      </w:r>
      <w:r w:rsidRPr="00760F8D">
        <w:fldChar w:fldCharType="begin"/>
      </w:r>
      <w:r w:rsidRPr="00760F8D">
        <w:instrText xml:space="preserve"> ADDIN ZOTERO_ITEM CSL_CITATION {"citationID":"SRwwbLET","properties":{"formattedCitation":"(Kristensen et al. 2015)","plainCitation":"(Kristensen et al. 2015)","noteIndex":0},"citationItems":[{"id":1501,"uris":["http://zotero.org/users/3830350/items/BSKPXXC5"],"uri":["http://zotero.org/users/3830350/items/BSKPXXC5"],"itemData":{"id":1501,"type":"article-journal","container-title":"arXiv preprint arXiv:1509.00660","source":"Google Scholar","title":"TMB: automatic differentiation and Laplace approximation","title-short":"TMB","URL":"https://arxiv.org/abs/1509.00660","author":[{"family":"Kristensen","given":"Kasper"},{"family":"Nielsen","given":"Anders"},{"family":"Berg","given":"Casper W."},{"family":"Skaug","given":"Hans"},{"family":"Bell","given":"Brad"}],"accessed":{"date-parts":[["2017",5,3]]},"issued":{"date-parts":[["2015"]]}}}],"schema":"https://github.com/citation-style-language/schema/raw/master/csl-citation.json"} </w:instrText>
      </w:r>
      <w:r w:rsidRPr="00760F8D">
        <w:fldChar w:fldCharType="separate"/>
      </w:r>
      <w:r w:rsidRPr="00760F8D">
        <w:t>(Kristensen et al. 2015)</w:t>
      </w:r>
      <w:r w:rsidRPr="00760F8D">
        <w:fldChar w:fldCharType="end"/>
      </w:r>
      <w:r w:rsidRPr="00760F8D">
        <w:t xml:space="preserve"> built for R </w:t>
      </w:r>
      <w:r w:rsidRPr="00760F8D">
        <w:fldChar w:fldCharType="begin"/>
      </w:r>
      <w:r w:rsidRPr="00760F8D">
        <w:instrText xml:space="preserve"> ADDIN ZOTERO_ITEM CSL_CITATION {"citationID":"36Sq1yBE","properties":{"formattedCitation":"(R Core Development Team 2015)","plainCitation":"(R Core Development Team 2015)","noteIndex":0},"citationItems":[{"id":1401,"uris":["http://zotero.org/users/3830350/items/UVAH4TTM"],"uri":["http://zotero.org/users/3830350/items/UVAH4TTM"],"itemData":{"id":1401,"type":"article-journal","source":"Google Scholar","title":"R: A language and environment for statistical computing","title-short":"R","URL":"http://cran.fiocruz.br/web/packages/dplR/vignettes/timeseries-dplR.pdf","author":[{"family":"R Core Development Team","given":""}],"accessed":{"date-parts":[["2017",1,11]]},"issued":{"date-parts":[["2015"]]}}}],"schema":"https://github.com/citation-style-language/schema/raw/master/csl-citation.json"} </w:instrText>
      </w:r>
      <w:r w:rsidRPr="00760F8D">
        <w:fldChar w:fldCharType="separate"/>
      </w:r>
      <w:r w:rsidRPr="00760F8D">
        <w:t>(R Core Development Team 2015)</w:t>
      </w:r>
      <w:r w:rsidRPr="00760F8D">
        <w:fldChar w:fldCharType="end"/>
      </w:r>
      <w:r w:rsidRPr="00760F8D">
        <w:t xml:space="preserve">. The TMB code is in the </w:t>
      </w:r>
      <w:r w:rsidR="00D50675">
        <w:t xml:space="preserve">appendix </w:t>
      </w:r>
      <w:r w:rsidRPr="00760F8D">
        <w:t>Text</w:t>
      </w:r>
      <w:r w:rsidR="00D50675">
        <w:t>.A3</w:t>
      </w:r>
      <w:r w:rsidRPr="00760F8D">
        <w:t xml:space="preserve">. Not all model combinations may be estimable due to the confounding </w:t>
      </w:r>
      <w:r>
        <w:t>effects among</w:t>
      </w:r>
      <w:r w:rsidRPr="00760F8D">
        <w:t xml:space="preserve"> model parameters; in some instances, more than one model parameterization may produce identical fits to the data. In these cases, the Hessian is non-positive definite, and the solution is not unique or estimable. We define a converged model as one with a positive definite hessian</w:t>
      </w:r>
      <w:r w:rsidR="00586F2B">
        <w:t xml:space="preserve"> and a maximum gradient of 0.00</w:t>
      </w:r>
      <w:r w:rsidRPr="00760F8D">
        <w:t xml:space="preserve">1 for the fixed effects. To compare models </w:t>
      </w:r>
      <w:r w:rsidR="00A3724E">
        <w:t>and select</w:t>
      </w:r>
      <w:r w:rsidRPr="00760F8D">
        <w:t xml:space="preserve"> the most parsimonious fit to the data, we use</w:t>
      </w:r>
      <w:r w:rsidR="00A3724E">
        <w:t>d</w:t>
      </w:r>
      <w:r w:rsidRPr="00760F8D">
        <w:t xml:space="preserve"> the marginal AIC for the fixed effects (Akaike’s information theoretic; </w:t>
      </w:r>
      <w:r w:rsidRPr="0053010A">
        <w:rPr>
          <w:highlight w:val="yellow"/>
        </w:rPr>
        <w:t>Akaike 1974</w:t>
      </w:r>
      <w:r w:rsidRPr="00760F8D">
        <w:t>) using the TMBhelper package.</w:t>
      </w:r>
    </w:p>
    <w:p w14:paraId="7ED71515" w14:textId="1C5D680B" w:rsidR="00455E0F" w:rsidRPr="00760F8D" w:rsidRDefault="00455E0F" w:rsidP="00455E0F">
      <w:pPr>
        <w:ind w:firstLine="720"/>
        <w:rPr>
          <w:b/>
        </w:rPr>
      </w:pPr>
      <w:r w:rsidRPr="00760F8D">
        <w:t>Testing all of the thousands of parameter combinations for the 31 marine variables, in addition to the different combinations of random effects, is not reasonable. We therefore restricted the potential models to only those with i) zero, one</w:t>
      </w:r>
      <w:r w:rsidR="008A11A6">
        <w:t>,</w:t>
      </w:r>
      <w:r w:rsidRPr="00760F8D">
        <w:t xml:space="preserve"> or two marine covariates and ii) </w:t>
      </w:r>
      <w:r w:rsidR="00586F2B">
        <w:t>only two-covariate models</w:t>
      </w:r>
      <w:r w:rsidRPr="00760F8D">
        <w:t xml:space="preserve"> </w:t>
      </w:r>
      <w:r w:rsidR="00586F2B">
        <w:t>where the correlation between covariates was less 0.7</w:t>
      </w:r>
      <w:r w:rsidR="00E22112">
        <w:t>. Furthermore, initial analyse</w:t>
      </w:r>
      <w:r w:rsidRPr="00760F8D">
        <w:t xml:space="preserve">s indicated that estimating random effects </w:t>
      </w:r>
      <w:r w:rsidR="00E22112">
        <w:t xml:space="preserve">for </w:t>
      </w:r>
      <w:r w:rsidRPr="00760F8D">
        <w:t xml:space="preserve">day, year, and the day/year </w:t>
      </w:r>
      <w:r w:rsidRPr="00760F8D">
        <w:lastRenderedPageBreak/>
        <w:t xml:space="preserve">interaction in a single model produced an over-fit to the data. Models with all three random effects </w:t>
      </w:r>
      <w:r w:rsidR="00B322CB">
        <w:t xml:space="preserve">did converge in some instances, </w:t>
      </w:r>
      <w:r w:rsidRPr="00760F8D">
        <w:t>but the time-series of random effects for either the day or year were so small (&lt;1e-4 in most cases) as to be meaningless. Therefore, we restricted our analysis to no more than two random processes for day, year, and the day</w:t>
      </w:r>
      <w:r w:rsidR="00E22112">
        <w:t>/</w:t>
      </w:r>
      <w:r w:rsidRPr="00760F8D">
        <w:t>year interaction</w:t>
      </w:r>
      <w:r w:rsidR="00586F2B">
        <w:t xml:space="preserve">. This resulted in </w:t>
      </w:r>
      <w:r w:rsidRPr="00760F8D">
        <w:t>six different random effects models. Finally, to allow for the most flexibility for a given group of fish, we did not combine the hatchery and wild datasets</w:t>
      </w:r>
      <w:r w:rsidR="00586F2B">
        <w:t xml:space="preserve"> in a multivariate analysis</w:t>
      </w:r>
      <w:r w:rsidRPr="00760F8D">
        <w:t>, but rather ran models for each dataset separately.</w:t>
      </w:r>
    </w:p>
    <w:p w14:paraId="1C50CCFA" w14:textId="49F71515" w:rsidR="00455E0F" w:rsidRPr="00DB38B2" w:rsidRDefault="00455E0F" w:rsidP="00455E0F">
      <w:pPr>
        <w:rPr>
          <w:b/>
        </w:rPr>
      </w:pPr>
      <w:bookmarkStart w:id="10" w:name="_heading=h.67ym4vf8efmo" w:colFirst="0" w:colLast="0"/>
      <w:bookmarkEnd w:id="10"/>
      <w:r w:rsidRPr="00DB38B2">
        <w:rPr>
          <w:b/>
        </w:rPr>
        <w:t xml:space="preserve">Results </w:t>
      </w:r>
    </w:p>
    <w:p w14:paraId="62D46085" w14:textId="77777777" w:rsidR="00455E0F" w:rsidRPr="00AE286C" w:rsidRDefault="00455E0F" w:rsidP="00455E0F">
      <w:pPr>
        <w:rPr>
          <w:i/>
        </w:rPr>
      </w:pPr>
      <w:bookmarkStart w:id="11" w:name="_heading=h.1t3h5sf" w:colFirst="0" w:colLast="0"/>
      <w:bookmarkEnd w:id="11"/>
      <w:r w:rsidRPr="00AE286C">
        <w:rPr>
          <w:i/>
        </w:rPr>
        <w:t>Model fit and best model structure</w:t>
      </w:r>
    </w:p>
    <w:p w14:paraId="1829FF57" w14:textId="466D2392" w:rsidR="008701E0" w:rsidRDefault="00455E0F" w:rsidP="00502115">
      <w:pPr>
        <w:ind w:firstLine="720"/>
      </w:pPr>
      <w:r>
        <w:t>W</w:t>
      </w:r>
      <w:r w:rsidRPr="00760F8D">
        <w:t xml:space="preserve">e found that </w:t>
      </w:r>
      <w:r w:rsidR="008701E0">
        <w:t xml:space="preserve">the </w:t>
      </w:r>
      <w:r w:rsidRPr="00760F8D">
        <w:t xml:space="preserve">models with random effects for day and day/year interactions along with two marine covariates produced the best </w:t>
      </w:r>
      <w:r w:rsidR="00853091">
        <w:t xml:space="preserve">model </w:t>
      </w:r>
      <w:r w:rsidRPr="00760F8D">
        <w:t>fit to the data for wild fish</w:t>
      </w:r>
      <w:r>
        <w:t>, and model</w:t>
      </w:r>
      <w:r w:rsidR="00620300">
        <w:t>s</w:t>
      </w:r>
      <w:r>
        <w:t xml:space="preserve"> </w:t>
      </w:r>
      <w:r w:rsidR="003D65F7">
        <w:t xml:space="preserve">with </w:t>
      </w:r>
      <w:r>
        <w:t xml:space="preserve">only day/year interactions and two environmental covariates produced the best </w:t>
      </w:r>
      <w:r w:rsidR="00853091">
        <w:t xml:space="preserve">model </w:t>
      </w:r>
      <w:r>
        <w:t>fit for hatchery fish (</w:t>
      </w:r>
      <w:fldSimple w:instr=" REF _Ref33013487 ">
        <w:r w:rsidR="00A0399B">
          <w:t xml:space="preserve">Table </w:t>
        </w:r>
        <w:r w:rsidR="00A0399B">
          <w:rPr>
            <w:noProof/>
          </w:rPr>
          <w:t>4</w:t>
        </w:r>
      </w:fldSimple>
      <w:r>
        <w:t>)</w:t>
      </w:r>
      <w:r w:rsidRPr="00760F8D">
        <w:t xml:space="preserve">. </w:t>
      </w:r>
      <w:r w:rsidR="00502115">
        <w:t xml:space="preserve">The top models </w:t>
      </w:r>
      <w:r w:rsidR="008701E0">
        <w:t>(</w:t>
      </w:r>
      <m:oMath>
        <m:r>
          <m:rPr>
            <m:sty m:val="p"/>
          </m:rPr>
          <w:rPr>
            <w:rFonts w:ascii="Cambria Math" w:hAnsi="Cambria Math"/>
          </w:rPr>
          <m:t>Δ</m:t>
        </m:r>
      </m:oMath>
      <w:r w:rsidR="008701E0">
        <w:t>AIC</w:t>
      </w:r>
      <m:oMath>
        <m:r>
          <w:rPr>
            <w:rFonts w:ascii="Cambria Math" w:hAnsi="Cambria Math"/>
          </w:rPr>
          <m:t>≤</m:t>
        </m:r>
      </m:oMath>
      <w:r w:rsidR="008701E0">
        <w:t xml:space="preserve">4) </w:t>
      </w:r>
      <w:r w:rsidR="00502115">
        <w:t>for wild fish all assume</w:t>
      </w:r>
      <w:r w:rsidR="00853091">
        <w:t>d</w:t>
      </w:r>
      <w:r w:rsidR="00502115">
        <w:t xml:space="preserve"> random effects for day and day/interactions</w:t>
      </w:r>
      <w:r w:rsidR="00853091">
        <w:t>,</w:t>
      </w:r>
      <w:r w:rsidR="00502115">
        <w:t xml:space="preserve"> with differences in model fit arising from </w:t>
      </w:r>
      <w:r w:rsidR="00B04453">
        <w:t>the</w:t>
      </w:r>
      <w:r w:rsidR="00B04453">
        <w:t xml:space="preserve"> </w:t>
      </w:r>
      <w:r w:rsidR="00853091">
        <w:t xml:space="preserve">combinations of </w:t>
      </w:r>
      <w:r w:rsidR="00EC5C83">
        <w:t>marine covariate pairs</w:t>
      </w:r>
      <w:r w:rsidR="00502115">
        <w:t xml:space="preserve"> (</w:t>
      </w:r>
      <w:fldSimple w:instr=" REF _Ref33013487 ">
        <w:r w:rsidR="00A0399B">
          <w:t xml:space="preserve">Table </w:t>
        </w:r>
        <w:r w:rsidR="00A0399B">
          <w:rPr>
            <w:noProof/>
          </w:rPr>
          <w:t>4</w:t>
        </w:r>
      </w:fldSimple>
      <w:r w:rsidR="00502115">
        <w:t>). The top models for hatchery fish</w:t>
      </w:r>
      <w:r w:rsidR="00E7215A">
        <w:t xml:space="preserve"> produced </w:t>
      </w:r>
      <w:r w:rsidR="00853091">
        <w:t xml:space="preserve">fewer differences in the marine covariates and </w:t>
      </w:r>
      <w:r w:rsidR="00502115">
        <w:t>little evidence for an underlying day</w:t>
      </w:r>
      <w:r w:rsidR="00EC5C83">
        <w:t xml:space="preserve"> effect: t</w:t>
      </w:r>
      <w:r w:rsidR="00502115">
        <w:t>he only top model for hat</w:t>
      </w:r>
      <w:r w:rsidR="00853091">
        <w:t>chery fish with a day effect had</w:t>
      </w:r>
      <w:r w:rsidR="00502115">
        <w:t xml:space="preserve"> a </w:t>
      </w:r>
      <m:oMath>
        <m:r>
          <m:rPr>
            <m:sty m:val="p"/>
          </m:rPr>
          <w:rPr>
            <w:rFonts w:ascii="Cambria Math" w:hAnsi="Cambria Math"/>
          </w:rPr>
          <m:t>Δ</m:t>
        </m:r>
      </m:oMath>
      <w:r w:rsidR="00502115">
        <w:t xml:space="preserve">AIC equal to </w:t>
      </w:r>
      <w:r w:rsidR="0011764B">
        <w:t>4</w:t>
      </w:r>
      <w:r w:rsidR="00502115">
        <w:t xml:space="preserve">. </w:t>
      </w:r>
    </w:p>
    <w:p w14:paraId="01715CB5" w14:textId="1934BED2" w:rsidR="00ED1379" w:rsidRDefault="00853091" w:rsidP="00594436">
      <w:pPr>
        <w:ind w:firstLine="720"/>
      </w:pPr>
      <w:r>
        <w:t>Comparing the best-</w:t>
      </w:r>
      <w:r w:rsidR="008701E0">
        <w:t>fit models for each rearing type</w:t>
      </w:r>
      <w:r w:rsidR="008701E0" w:rsidRPr="00760F8D">
        <w:t xml:space="preserve">, </w:t>
      </w:r>
      <w:r w:rsidR="00B41DB1">
        <w:t>our results suggest</w:t>
      </w:r>
      <w:r w:rsidR="009B78C8">
        <w:t>ed</w:t>
      </w:r>
      <w:r w:rsidR="00B41DB1">
        <w:t xml:space="preserve"> that the expected survival</w:t>
      </w:r>
      <w:r w:rsidR="00440316">
        <w:t>s</w:t>
      </w:r>
      <w:r w:rsidR="00B41DB1">
        <w:t xml:space="preserve"> and 95% credible interval for wild</w:t>
      </w:r>
      <w:r>
        <w:t xml:space="preserve"> </w:t>
      </w:r>
      <w:r w:rsidR="00743CDF">
        <w:t xml:space="preserve">and hatchery </w:t>
      </w:r>
      <w:r>
        <w:t>fish were</w:t>
      </w:r>
      <w:r w:rsidR="00B41DB1">
        <w:t xml:space="preserve"> 0.009 (0.002, 0.035)</w:t>
      </w:r>
      <w:r w:rsidR="00743CDF">
        <w:t xml:space="preserve"> and 0.008 (0.006, 0.010)</w:t>
      </w:r>
      <w:r w:rsidR="00B41DB1">
        <w:t>, respectively (</w:t>
      </w:r>
      <w:fldSimple w:instr=" REF _Ref33043299 ">
        <w:r w:rsidR="00A0399B" w:rsidRPr="00760F8D">
          <w:t xml:space="preserve">Table </w:t>
        </w:r>
        <w:r w:rsidR="00A0399B">
          <w:rPr>
            <w:noProof/>
          </w:rPr>
          <w:t>5</w:t>
        </w:r>
      </w:fldSimple>
      <w:r w:rsidR="00B41DB1">
        <w:t xml:space="preserve">). The marine covariates that improved the fit of the survival model </w:t>
      </w:r>
      <w:r w:rsidR="00ED1379">
        <w:t xml:space="preserve">were different for </w:t>
      </w:r>
      <w:r w:rsidR="00652600">
        <w:t xml:space="preserve">wild and </w:t>
      </w:r>
      <w:r w:rsidR="00B41DB1">
        <w:t xml:space="preserve">hatchery fish, but the magnitude of the environmental effects </w:t>
      </w:r>
      <w:r w:rsidR="0087434D">
        <w:t>was</w:t>
      </w:r>
      <w:r w:rsidR="00DA5D26">
        <w:t xml:space="preserve"> </w:t>
      </w:r>
      <w:r w:rsidR="00B41DB1">
        <w:t>similar for the two rearing types (</w:t>
      </w:r>
      <w:fldSimple w:instr=" REF _Ref33043299 ">
        <w:r w:rsidR="00A0399B" w:rsidRPr="00760F8D">
          <w:t xml:space="preserve">Table </w:t>
        </w:r>
        <w:r w:rsidR="00A0399B">
          <w:rPr>
            <w:noProof/>
          </w:rPr>
          <w:t>5</w:t>
        </w:r>
      </w:fldSimple>
      <w:r w:rsidR="00B41DB1">
        <w:t xml:space="preserve">, </w:t>
      </w:r>
      <w:fldSimple w:instr=" REF _Ref33015674 ">
        <w:r w:rsidR="00A0399B">
          <w:t xml:space="preserve">Figure </w:t>
        </w:r>
        <w:r w:rsidR="00A0399B">
          <w:rPr>
            <w:noProof/>
          </w:rPr>
          <w:t>2</w:t>
        </w:r>
      </w:fldSimple>
      <w:r w:rsidR="00B41DB1">
        <w:t xml:space="preserve">). </w:t>
      </w:r>
      <w:r w:rsidR="00652600">
        <w:t>S</w:t>
      </w:r>
      <w:r w:rsidR="0057748B">
        <w:t>pring coast</w:t>
      </w:r>
      <w:r w:rsidR="00FF35F4">
        <w:t>al</w:t>
      </w:r>
      <w:r w:rsidR="0057748B">
        <w:t xml:space="preserve"> </w:t>
      </w:r>
      <w:r w:rsidR="0057748B">
        <w:lastRenderedPageBreak/>
        <w:t>upwelling</w:t>
      </w:r>
      <w:r w:rsidR="00DA4537">
        <w:t xml:space="preserve"> index</w:t>
      </w:r>
      <w:r w:rsidR="0057748B">
        <w:t xml:space="preserve"> (cui.spr) and summer Pacific decadal oscillation</w:t>
      </w:r>
      <w:r w:rsidR="00114FB7">
        <w:t xml:space="preserve"> (</w:t>
      </w:r>
      <w:r w:rsidR="0057748B">
        <w:t>pdo.sum) provided the best fit to the wild fish data</w:t>
      </w:r>
      <w:r w:rsidR="00652600">
        <w:t xml:space="preserve">, while summer transport (transport.sum - a measure of the northward transport of water based on the Sverdrup index) and the summer North Pacific gyre </w:t>
      </w:r>
      <w:r w:rsidR="00114FB7">
        <w:t xml:space="preserve">oscillation </w:t>
      </w:r>
      <w:r w:rsidR="00652600">
        <w:t>index (npgo.spr) provided the best fit to the hatchery fish data.</w:t>
      </w:r>
      <w:r w:rsidR="0057748B">
        <w:t xml:space="preserve"> </w:t>
      </w:r>
      <w:r w:rsidR="00DA5D26">
        <w:t>T</w:t>
      </w:r>
      <w:r w:rsidR="008701E0" w:rsidRPr="00760F8D">
        <w:t xml:space="preserve">he </w:t>
      </w:r>
      <w:r w:rsidR="008701E0">
        <w:t xml:space="preserve">percent change in </w:t>
      </w:r>
      <w:r w:rsidR="008701E0" w:rsidRPr="00760F8D">
        <w:t xml:space="preserve">marine survival </w:t>
      </w:r>
      <w:r w:rsidR="008701E0">
        <w:t xml:space="preserve">as function of </w:t>
      </w:r>
      <w:r w:rsidR="00DA5D26">
        <w:t xml:space="preserve">the </w:t>
      </w:r>
      <w:r w:rsidR="008701E0">
        <w:t xml:space="preserve">marine covariates </w:t>
      </w:r>
      <w:r w:rsidR="008701E0" w:rsidRPr="00760F8D">
        <w:t>varie</w:t>
      </w:r>
      <w:r w:rsidR="008701E0">
        <w:t>d</w:t>
      </w:r>
      <w:r w:rsidR="008701E0" w:rsidRPr="00760F8D">
        <w:t xml:space="preserve"> between </w:t>
      </w:r>
      <w:r w:rsidR="008701E0">
        <w:t>-70% to 150% for wild fish</w:t>
      </w:r>
      <w:r w:rsidR="00652600">
        <w:t>, and 70% and 200% for hatchery fish</w:t>
      </w:r>
      <w:r w:rsidR="008701E0">
        <w:t xml:space="preserve"> (</w:t>
      </w:r>
      <w:fldSimple w:instr=" REF _Ref33015674 ">
        <w:r w:rsidR="00A0399B">
          <w:t xml:space="preserve">Figure </w:t>
        </w:r>
        <w:r w:rsidR="00A0399B">
          <w:rPr>
            <w:noProof/>
          </w:rPr>
          <w:t>2</w:t>
        </w:r>
      </w:fldSimple>
      <w:r w:rsidR="008701E0">
        <w:t>)</w:t>
      </w:r>
      <w:r>
        <w:t xml:space="preserve">. </w:t>
      </w:r>
    </w:p>
    <w:p w14:paraId="16BA368B" w14:textId="1902F9BA" w:rsidR="00594436" w:rsidRDefault="00853091" w:rsidP="00594436">
      <w:pPr>
        <w:ind w:firstLine="720"/>
      </w:pPr>
      <w:r>
        <w:t>A</w:t>
      </w:r>
      <w:r w:rsidR="00B41DB1">
        <w:t>cross all of the top models (</w:t>
      </w:r>
      <m:oMath>
        <m:r>
          <m:rPr>
            <m:sty m:val="p"/>
          </m:rPr>
          <w:rPr>
            <w:rFonts w:ascii="Cambria Math" w:hAnsi="Cambria Math"/>
          </w:rPr>
          <m:t>ΔAIC</m:t>
        </m:r>
        <m:r>
          <w:rPr>
            <w:rFonts w:ascii="Cambria Math" w:hAnsi="Cambria Math"/>
          </w:rPr>
          <m:t>&lt;4</m:t>
        </m:r>
      </m:oMath>
      <w:r w:rsidR="00B41DB1">
        <w:t>), w</w:t>
      </w:r>
      <w:r w:rsidR="00952C8E">
        <w:t>e found differences in the importance of the marine covariates that best explain hatchery and wild survival</w:t>
      </w:r>
      <w:r w:rsidR="00B41DB1">
        <w:t xml:space="preserve"> </w:t>
      </w:r>
      <w:r w:rsidR="00652600">
        <w:t xml:space="preserve">based on AIC weights </w:t>
      </w:r>
      <w:r w:rsidR="00B41DB1">
        <w:t>(</w:t>
      </w:r>
      <w:r w:rsidR="002D1B1D">
        <w:t xml:space="preserve">see </w:t>
      </w:r>
      <w:fldSimple w:instr=" REF _Ref33012531 ">
        <w:r w:rsidR="00A0399B">
          <w:t xml:space="preserve">Figure </w:t>
        </w:r>
        <w:r w:rsidR="00A0399B">
          <w:rPr>
            <w:noProof/>
          </w:rPr>
          <w:t>3</w:t>
        </w:r>
      </w:fldSimple>
      <w:r w:rsidR="002D1B1D">
        <w:rPr>
          <w:noProof/>
        </w:rPr>
        <w:t xml:space="preserve"> for calculation</w:t>
      </w:r>
      <w:r w:rsidR="00B41DB1">
        <w:t>)</w:t>
      </w:r>
      <w:r w:rsidR="00952C8E">
        <w:t xml:space="preserve">. </w:t>
      </w:r>
      <w:r w:rsidR="00AD52E7">
        <w:t xml:space="preserve">For the top models listed in </w:t>
      </w:r>
      <w:fldSimple w:instr=" REF _Ref33013487 ">
        <w:r w:rsidR="00A0399B">
          <w:t xml:space="preserve">Table </w:t>
        </w:r>
        <w:r w:rsidR="00A0399B">
          <w:rPr>
            <w:noProof/>
          </w:rPr>
          <w:t>4</w:t>
        </w:r>
      </w:fldSimple>
      <w:r w:rsidR="00AD52E7">
        <w:t xml:space="preserve">, </w:t>
      </w:r>
      <w:r w:rsidR="00652600">
        <w:t>coastal upwelling</w:t>
      </w:r>
      <w:r w:rsidR="00EB0DDE">
        <w:t xml:space="preserve"> index (CUI)</w:t>
      </w:r>
      <w:r w:rsidR="00652600">
        <w:t>, Washington coastal and arc sea surface temperatures</w:t>
      </w:r>
      <w:r w:rsidR="00DA5D26">
        <w:t xml:space="preserve"> (ersstWAcoast </w:t>
      </w:r>
      <w:r w:rsidR="00EB0DDE">
        <w:t xml:space="preserve">and </w:t>
      </w:r>
      <w:r w:rsidR="00DA5D26">
        <w:t>ersstArc</w:t>
      </w:r>
      <w:r w:rsidR="00EB0DDE">
        <w:t>, respectively)</w:t>
      </w:r>
      <w:r w:rsidR="00652600">
        <w:t xml:space="preserve">, and Pacific decadal oscillation </w:t>
      </w:r>
      <w:r w:rsidR="00EB0DDE">
        <w:t xml:space="preserve">(PDO) </w:t>
      </w:r>
      <w:r w:rsidR="00652600">
        <w:t>were important for wild fish (</w:t>
      </w:r>
      <w:fldSimple w:instr=" REF _Ref33012531 ">
        <w:r w:rsidR="00652600">
          <w:t xml:space="preserve">Figure </w:t>
        </w:r>
        <w:r w:rsidR="00652600">
          <w:rPr>
            <w:noProof/>
          </w:rPr>
          <w:t>3</w:t>
        </w:r>
      </w:fldSimple>
      <w:r w:rsidR="00652600">
        <w:t xml:space="preserve">), while </w:t>
      </w:r>
      <w:r w:rsidR="00AD52E7">
        <w:t>t</w:t>
      </w:r>
      <w:r w:rsidR="00952C8E">
        <w:t xml:space="preserve">ransport  and </w:t>
      </w:r>
      <w:r w:rsidR="00652600">
        <w:t>N</w:t>
      </w:r>
      <w:r w:rsidR="00952C8E">
        <w:t xml:space="preserve">orth </w:t>
      </w:r>
      <w:r w:rsidR="00652600">
        <w:t>P</w:t>
      </w:r>
      <w:r w:rsidR="00952C8E">
        <w:t xml:space="preserve">acific </w:t>
      </w:r>
      <w:r w:rsidR="00652600">
        <w:t>g</w:t>
      </w:r>
      <w:r w:rsidR="00952C8E">
        <w:t xml:space="preserve">yre </w:t>
      </w:r>
      <w:r w:rsidR="00EB0DDE">
        <w:t xml:space="preserve">oscillation (NPGO) </w:t>
      </w:r>
      <w:r w:rsidR="00952C8E">
        <w:t xml:space="preserve">had the most </w:t>
      </w:r>
      <w:r w:rsidR="00DA4537">
        <w:t xml:space="preserve">important </w:t>
      </w:r>
      <w:r w:rsidR="00952C8E">
        <w:t>for hatchery fish,</w:t>
      </w:r>
      <w:r w:rsidR="0008162E">
        <w:t xml:space="preserve">. </w:t>
      </w:r>
      <w:r>
        <w:t>Seasonal variations in the marine covariates indices appear</w:t>
      </w:r>
      <w:r w:rsidR="00DA4537">
        <w:t>ed</w:t>
      </w:r>
      <w:r>
        <w:t xml:space="preserve"> to be more important to hatchery fish compared to wild fish. T</w:t>
      </w:r>
      <w:r w:rsidR="00AD52E7">
        <w:t xml:space="preserve">here </w:t>
      </w:r>
      <w:r w:rsidR="00DA4537">
        <w:t>were</w:t>
      </w:r>
      <w:r w:rsidR="00AD52E7">
        <w:t xml:space="preserve"> </w:t>
      </w:r>
      <w:r w:rsidR="0008162E">
        <w:t xml:space="preserve">only </w:t>
      </w:r>
      <w:r w:rsidR="00AD52E7">
        <w:t xml:space="preserve">a couple of </w:t>
      </w:r>
      <w:r w:rsidR="0008162E">
        <w:t xml:space="preserve">seasonal </w:t>
      </w:r>
      <w:r w:rsidR="00AD52E7">
        <w:t xml:space="preserve">transport and </w:t>
      </w:r>
      <w:r w:rsidR="00DA5D26">
        <w:t xml:space="preserve">NPGO </w:t>
      </w:r>
      <w:r w:rsidR="00AD52E7">
        <w:t>covariates the offer</w:t>
      </w:r>
      <w:r w:rsidR="00DA4537">
        <w:t>ed</w:t>
      </w:r>
      <w:r w:rsidR="00AD52E7">
        <w:t xml:space="preserve"> most </w:t>
      </w:r>
      <w:r w:rsidR="0008162E">
        <w:t xml:space="preserve">of the </w:t>
      </w:r>
      <w:r w:rsidR="00AD52E7">
        <w:t xml:space="preserve">predictive for hatchery </w:t>
      </w:r>
      <w:r w:rsidR="0008162E">
        <w:t>salmon survival</w:t>
      </w:r>
      <w:r w:rsidR="00AD52E7">
        <w:t xml:space="preserve">, while </w:t>
      </w:r>
      <w:r w:rsidR="0008162E">
        <w:t xml:space="preserve">different </w:t>
      </w:r>
      <w:r w:rsidR="00AD52E7">
        <w:t xml:space="preserve">seasonal variations in the </w:t>
      </w:r>
      <w:r w:rsidR="00DA5D26">
        <w:t>PDO</w:t>
      </w:r>
      <w:r w:rsidR="0008162E">
        <w:t xml:space="preserve">, sea surface temperature </w:t>
      </w:r>
      <w:r w:rsidR="0031000D">
        <w:t xml:space="preserve">(SST) </w:t>
      </w:r>
      <w:r w:rsidR="0008162E">
        <w:t xml:space="preserve">and </w:t>
      </w:r>
      <w:r w:rsidR="0031000D">
        <w:t xml:space="preserve">CUI </w:t>
      </w:r>
      <w:r w:rsidR="00DA4537">
        <w:t xml:space="preserve">were the most predictive </w:t>
      </w:r>
      <w:r w:rsidR="0008162E">
        <w:t xml:space="preserve">for wild salmon survival. </w:t>
      </w:r>
    </w:p>
    <w:p w14:paraId="7B684A10" w14:textId="0284A3C4" w:rsidR="00565B84" w:rsidRDefault="00A756B1" w:rsidP="00E7215A">
      <w:pPr>
        <w:pStyle w:val="Caption"/>
        <w:ind w:firstLine="720"/>
      </w:pPr>
      <w:r>
        <w:t>T</w:t>
      </w:r>
      <w:r w:rsidR="007A0556">
        <w:t xml:space="preserve">he interaction between day and year </w:t>
      </w:r>
      <w:r w:rsidR="009B78C8">
        <w:t>were</w:t>
      </w:r>
      <w:r w:rsidR="009B78C8">
        <w:t xml:space="preserve"> </w:t>
      </w:r>
      <w:r w:rsidR="007A0556">
        <w:t xml:space="preserve">important in the </w:t>
      </w:r>
      <w:r w:rsidR="00853091">
        <w:t>best-</w:t>
      </w:r>
      <w:r>
        <w:t xml:space="preserve">fit </w:t>
      </w:r>
      <w:r w:rsidR="007A0556">
        <w:t xml:space="preserve">models for both the </w:t>
      </w:r>
      <w:r w:rsidR="002D1B1D">
        <w:t xml:space="preserve">wild </w:t>
      </w:r>
      <w:r w:rsidR="007A0556">
        <w:t xml:space="preserve">and </w:t>
      </w:r>
      <w:r w:rsidR="002D1B1D">
        <w:t xml:space="preserve">hatchery </w:t>
      </w:r>
      <w:r w:rsidR="007A0556">
        <w:t>rearing types (</w:t>
      </w:r>
      <w:fldSimple w:instr=" REF _Ref33013487 ">
        <w:r w:rsidR="00A0399B">
          <w:t xml:space="preserve">Table </w:t>
        </w:r>
        <w:r w:rsidR="00A0399B">
          <w:rPr>
            <w:noProof/>
          </w:rPr>
          <w:t>4</w:t>
        </w:r>
      </w:fldSimple>
      <w:r w:rsidR="00913D2B">
        <w:t xml:space="preserve"> and </w:t>
      </w:r>
      <w:fldSimple w:instr=" REF _Ref33043299 ">
        <w:r w:rsidR="00A0399B" w:rsidRPr="00760F8D">
          <w:t xml:space="preserve">Table </w:t>
        </w:r>
        <w:r w:rsidR="00A0399B">
          <w:rPr>
            <w:noProof/>
          </w:rPr>
          <w:t>5</w:t>
        </w:r>
      </w:fldSimple>
      <w:r w:rsidR="007A0556">
        <w:t xml:space="preserve">). </w:t>
      </w:r>
      <w:r w:rsidR="00DC23C9">
        <w:t>Differences in the estimated daily survival rates var</w:t>
      </w:r>
      <w:r w:rsidR="009E7CD9">
        <w:t>ied</w:t>
      </w:r>
      <w:r w:rsidR="00DC23C9">
        <w:t xml:space="preserve"> between </w:t>
      </w:r>
      <w:r w:rsidR="009E7CD9">
        <w:t>0.002</w:t>
      </w:r>
      <w:r w:rsidR="009E7CD9">
        <w:t xml:space="preserve"> </w:t>
      </w:r>
      <w:r w:rsidR="00DC23C9">
        <w:t xml:space="preserve">and </w:t>
      </w:r>
      <w:r w:rsidR="009E7CD9">
        <w:t>0.115</w:t>
      </w:r>
      <w:r w:rsidR="009E7CD9">
        <w:t xml:space="preserve"> </w:t>
      </w:r>
      <w:r w:rsidR="00DC23C9">
        <w:t xml:space="preserve">for wild fish, and </w:t>
      </w:r>
      <w:r w:rsidR="009E7CD9">
        <w:t>0.003</w:t>
      </w:r>
      <w:r w:rsidR="009E7CD9">
        <w:t xml:space="preserve"> </w:t>
      </w:r>
      <w:r w:rsidR="00DC23C9">
        <w:t xml:space="preserve">and </w:t>
      </w:r>
      <w:r w:rsidR="009E7CD9">
        <w:t>0.06</w:t>
      </w:r>
      <w:r w:rsidR="009E7CD9">
        <w:t xml:space="preserve"> </w:t>
      </w:r>
      <w:r w:rsidR="00DC23C9">
        <w:t xml:space="preserve">for hatchery fish (Figure 4 alternative). </w:t>
      </w:r>
      <w:r w:rsidR="000C3395">
        <w:t xml:space="preserve">Models fits to the observed daily survival rates for each rearing type and year are shown in Figure 4. For day/year effect on the survival of wild fish, there </w:t>
      </w:r>
      <w:r w:rsidR="009E7CD9">
        <w:t>was</w:t>
      </w:r>
      <w:r w:rsidR="009E7CD9">
        <w:t xml:space="preserve"> </w:t>
      </w:r>
      <w:r w:rsidR="002D1B1D">
        <w:t>strong positive correlation between days within a year (</w:t>
      </w:r>
      <m:oMath>
        <m:sSup>
          <m:sSupPr>
            <m:ctrlPr>
              <w:rPr>
                <w:rFonts w:ascii="Cambria Math" w:hAnsi="Cambria Math"/>
                <w:i/>
              </w:rPr>
            </m:ctrlPr>
          </m:sSupPr>
          <m:e>
            <m:r>
              <m:rPr>
                <m:sty m:val="p"/>
              </m:rPr>
              <w:rPr>
                <w:rFonts w:ascii="Cambria Math" w:hAnsi="Cambria Math"/>
              </w:rPr>
              <m:t>τ</m:t>
            </m:r>
            <m:ctrlPr>
              <w:rPr>
                <w:rFonts w:ascii="Cambria Math" w:hAnsi="Cambria Math"/>
              </w:rPr>
            </m:ctrlPr>
          </m:e>
          <m:sup>
            <m:r>
              <w:rPr>
                <w:rFonts w:ascii="Cambria Math" w:hAnsi="Cambria Math"/>
              </w:rPr>
              <m:t>(</m:t>
            </m:r>
            <m:r>
              <m:rPr>
                <m:sty m:val="p"/>
              </m:rPr>
              <w:rPr>
                <w:rFonts w:ascii="Cambria Math" w:hAnsi="Cambria Math"/>
              </w:rPr>
              <m:t>r=wild, j</m:t>
            </m:r>
            <m:r>
              <w:rPr>
                <w:rFonts w:ascii="Cambria Math" w:hAnsi="Cambria Math"/>
              </w:rPr>
              <m:t>)</m:t>
            </m:r>
          </m:sup>
        </m:sSup>
      </m:oMath>
      <w:r w:rsidR="002D1B1D">
        <w:t xml:space="preserve"> = 0.932), and negative correlation between </w:t>
      </w:r>
      <w:r w:rsidR="002D1B1D">
        <w:lastRenderedPageBreak/>
        <w:t>days across years (</w:t>
      </w:r>
      <m:oMath>
        <m:sSup>
          <m:sSupPr>
            <m:ctrlPr>
              <w:rPr>
                <w:rFonts w:ascii="Cambria Math" w:hAnsi="Cambria Math"/>
                <w:i/>
              </w:rPr>
            </m:ctrlPr>
          </m:sSupPr>
          <m:e>
            <m:r>
              <m:rPr>
                <m:sty m:val="p"/>
              </m:rPr>
              <w:rPr>
                <w:rFonts w:ascii="Cambria Math" w:hAnsi="Cambria Math"/>
              </w:rPr>
              <m:t>τ</m:t>
            </m:r>
            <m:ctrlPr>
              <w:rPr>
                <w:rFonts w:ascii="Cambria Math" w:hAnsi="Cambria Math"/>
              </w:rPr>
            </m:ctrlPr>
          </m:e>
          <m:sup>
            <m:r>
              <w:rPr>
                <w:rFonts w:ascii="Cambria Math" w:hAnsi="Cambria Math"/>
              </w:rPr>
              <m:t>(</m:t>
            </m:r>
            <m:r>
              <m:rPr>
                <m:sty m:val="p"/>
              </m:rPr>
              <w:rPr>
                <w:rFonts w:ascii="Cambria Math" w:hAnsi="Cambria Math"/>
              </w:rPr>
              <m:t>r=wild, t</m:t>
            </m:r>
            <m:r>
              <w:rPr>
                <w:rFonts w:ascii="Cambria Math" w:hAnsi="Cambria Math"/>
              </w:rPr>
              <m:t>)</m:t>
            </m:r>
          </m:sup>
        </m:sSup>
      </m:oMath>
      <w:r w:rsidR="002D1B1D">
        <w:t>= -0.489) (</w:t>
      </w:r>
      <w:fldSimple w:instr=" REF _Ref33043299 ">
        <w:r w:rsidR="002D1B1D" w:rsidRPr="00760F8D">
          <w:t xml:space="preserve">Table </w:t>
        </w:r>
        <w:r w:rsidR="002D1B1D">
          <w:rPr>
            <w:noProof/>
          </w:rPr>
          <w:t>5</w:t>
        </w:r>
      </w:fldSimple>
      <w:r w:rsidR="002D1B1D">
        <w:t xml:space="preserve">). </w:t>
      </w:r>
      <w:r w:rsidR="000C3395">
        <w:t xml:space="preserve">However, there </w:t>
      </w:r>
      <w:r w:rsidR="009E7CD9">
        <w:t>was</w:t>
      </w:r>
      <w:r w:rsidR="009E7CD9">
        <w:t xml:space="preserve"> </w:t>
      </w:r>
      <w:r w:rsidR="000C3395">
        <w:t xml:space="preserve">consistently higher survival for the earlier arriving wild fish - hence, the model with the lowest AIC had a day </w:t>
      </w:r>
      <w:r w:rsidR="007F48AE">
        <w:t xml:space="preserve">random </w:t>
      </w:r>
      <w:r w:rsidR="000C3395">
        <w:t xml:space="preserve">effect </w:t>
      </w:r>
      <w:r w:rsidR="007F48AE">
        <w:t>in addition to the</w:t>
      </w:r>
      <w:r w:rsidR="000C3395">
        <w:t xml:space="preserve"> day/year random effect (</w:t>
      </w:r>
      <w:fldSimple w:instr=" REF _Ref33013487 ">
        <w:r w:rsidR="000C3395">
          <w:t xml:space="preserve">Table </w:t>
        </w:r>
        <w:r w:rsidR="000C3395">
          <w:rPr>
            <w:noProof/>
          </w:rPr>
          <w:t>4</w:t>
        </w:r>
      </w:fldSimple>
      <w:r w:rsidR="000C3395">
        <w:t xml:space="preserve">). </w:t>
      </w:r>
      <w:r w:rsidR="00913D2B">
        <w:t>T</w:t>
      </w:r>
      <w:r w:rsidR="00D531D1">
        <w:t>he random deviation of the day/year interaction</w:t>
      </w:r>
      <w:r w:rsidR="00913D2B">
        <w:t xml:space="preserve"> for hatchery fish showed a </w:t>
      </w:r>
      <w:r w:rsidR="007A0556">
        <w:t>high degree of correlation between days within a year (</w:t>
      </w:r>
      <m:oMath>
        <m:sSup>
          <m:sSupPr>
            <m:ctrlPr>
              <w:rPr>
                <w:rFonts w:ascii="Cambria Math" w:hAnsi="Cambria Math"/>
                <w:i/>
              </w:rPr>
            </m:ctrlPr>
          </m:sSupPr>
          <m:e>
            <m:r>
              <m:rPr>
                <m:sty m:val="p"/>
              </m:rPr>
              <w:rPr>
                <w:rFonts w:ascii="Cambria Math" w:hAnsi="Cambria Math"/>
              </w:rPr>
              <m:t>τ</m:t>
            </m:r>
            <m:ctrlPr>
              <w:rPr>
                <w:rFonts w:ascii="Cambria Math" w:hAnsi="Cambria Math"/>
              </w:rPr>
            </m:ctrlPr>
          </m:e>
          <m:sup>
            <m:r>
              <w:rPr>
                <w:rFonts w:ascii="Cambria Math" w:hAnsi="Cambria Math"/>
              </w:rPr>
              <m:t>(</m:t>
            </m:r>
            <m:r>
              <m:rPr>
                <m:sty m:val="p"/>
              </m:rPr>
              <w:rPr>
                <w:rFonts w:ascii="Cambria Math" w:hAnsi="Cambria Math"/>
              </w:rPr>
              <m:t>r=hatchery, j</m:t>
            </m:r>
            <m:r>
              <w:rPr>
                <w:rFonts w:ascii="Cambria Math" w:hAnsi="Cambria Math"/>
              </w:rPr>
              <m:t>)</m:t>
            </m:r>
          </m:sup>
        </m:sSup>
      </m:oMath>
      <w:r w:rsidR="00565B84">
        <w:t xml:space="preserve"> = 0.955</w:t>
      </w:r>
      <w:r w:rsidR="007A0556">
        <w:t xml:space="preserve">) and </w:t>
      </w:r>
      <w:r w:rsidR="00E7215A">
        <w:t xml:space="preserve">a </w:t>
      </w:r>
      <w:r w:rsidR="007A0556">
        <w:t>weak negative correlation between days across years (</w:t>
      </w:r>
      <m:oMath>
        <m:sSup>
          <m:sSupPr>
            <m:ctrlPr>
              <w:rPr>
                <w:rFonts w:ascii="Cambria Math" w:hAnsi="Cambria Math"/>
                <w:i/>
              </w:rPr>
            </m:ctrlPr>
          </m:sSupPr>
          <m:e>
            <m:r>
              <m:rPr>
                <m:sty m:val="p"/>
              </m:rPr>
              <w:rPr>
                <w:rFonts w:ascii="Cambria Math" w:hAnsi="Cambria Math"/>
              </w:rPr>
              <m:t>τ</m:t>
            </m:r>
            <m:ctrlPr>
              <w:rPr>
                <w:rFonts w:ascii="Cambria Math" w:hAnsi="Cambria Math"/>
              </w:rPr>
            </m:ctrlPr>
          </m:e>
          <m:sup>
            <m:r>
              <w:rPr>
                <w:rFonts w:ascii="Cambria Math" w:hAnsi="Cambria Math"/>
              </w:rPr>
              <m:t>(</m:t>
            </m:r>
            <m:r>
              <m:rPr>
                <m:sty m:val="p"/>
              </m:rPr>
              <w:rPr>
                <w:rFonts w:ascii="Cambria Math" w:hAnsi="Cambria Math"/>
              </w:rPr>
              <m:t>r=hatchery, t</m:t>
            </m:r>
            <m:r>
              <w:rPr>
                <w:rFonts w:ascii="Cambria Math" w:hAnsi="Cambria Math"/>
              </w:rPr>
              <m:t>)</m:t>
            </m:r>
          </m:sup>
        </m:sSup>
      </m:oMath>
      <w:r w:rsidR="00565B84">
        <w:t xml:space="preserve"> = -0.067</w:t>
      </w:r>
      <w:r w:rsidR="007A0556">
        <w:t xml:space="preserve">). </w:t>
      </w:r>
      <w:r w:rsidR="00913D2B">
        <w:t xml:space="preserve">However, hatchery fish showed no </w:t>
      </w:r>
      <w:r w:rsidR="009E7CD9">
        <w:t xml:space="preserve">underlying </w:t>
      </w:r>
      <w:r w:rsidR="00913D2B">
        <w:t>daily trend in survival across years (</w:t>
      </w:r>
      <w:fldSimple w:instr=" REF _Ref33033963 ">
        <w:r w:rsidR="00A0399B" w:rsidRPr="003E5198">
          <w:t xml:space="preserve">Figure </w:t>
        </w:r>
        <w:r w:rsidR="00A0399B">
          <w:rPr>
            <w:noProof/>
          </w:rPr>
          <w:t>4</w:t>
        </w:r>
      </w:fldSimple>
      <w:r w:rsidR="00913D2B">
        <w:t xml:space="preserve">), which is why there </w:t>
      </w:r>
      <w:r w:rsidR="009E7CD9">
        <w:t>wa</w:t>
      </w:r>
      <w:r w:rsidR="009E7CD9">
        <w:t xml:space="preserve">s </w:t>
      </w:r>
      <w:r w:rsidR="00913D2B">
        <w:t xml:space="preserve">no </w:t>
      </w:r>
      <w:r w:rsidR="007F48AE">
        <w:t xml:space="preserve">random effect for </w:t>
      </w:r>
      <w:r w:rsidR="00913D2B">
        <w:t>day in the model with the lowest AIC (</w:t>
      </w:r>
      <w:fldSimple w:instr=" REF _Ref33013487 ">
        <w:r w:rsidR="00A0399B">
          <w:t xml:space="preserve">Table </w:t>
        </w:r>
        <w:r w:rsidR="00A0399B">
          <w:rPr>
            <w:noProof/>
          </w:rPr>
          <w:t>4</w:t>
        </w:r>
      </w:fldSimple>
      <w:r w:rsidR="00913D2B">
        <w:t>).</w:t>
      </w:r>
      <w:r w:rsidR="000C3395">
        <w:t xml:space="preserve"> </w:t>
      </w:r>
      <w:r w:rsidR="000C3395">
        <w:t>The standard deviation of the day/year interaction</w:t>
      </w:r>
      <w:r w:rsidR="007F48AE">
        <w:t>s</w:t>
      </w:r>
      <w:r w:rsidR="000C3395">
        <w:t xml:space="preserve"> was similar for hatchery fish (</w:t>
      </w:r>
      <m:oMath>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ψ</m:t>
                </m:r>
              </m:e>
            </m:d>
            <m:ctrlPr>
              <w:rPr>
                <w:rFonts w:ascii="Cambria Math" w:hAnsi="Cambria Math"/>
                <w:i/>
              </w:rPr>
            </m:ctrlPr>
          </m:e>
          <m:sup>
            <m:r>
              <w:rPr>
                <w:rFonts w:ascii="Cambria Math" w:hAnsi="Cambria Math"/>
              </w:rPr>
              <m:t>(</m:t>
            </m:r>
            <m:r>
              <m:rPr>
                <m:sty m:val="p"/>
              </m:rPr>
              <w:rPr>
                <w:rFonts w:ascii="Cambria Math" w:hAnsi="Cambria Math"/>
              </w:rPr>
              <m:t>hatchery</m:t>
            </m:r>
            <m:r>
              <w:rPr>
                <w:rFonts w:ascii="Cambria Math" w:hAnsi="Cambria Math"/>
              </w:rPr>
              <m:t>)</m:t>
            </m:r>
          </m:sup>
        </m:sSup>
      </m:oMath>
      <w:r w:rsidR="000C3395">
        <w:t xml:space="preserve"> = 0.611) and wild fish (</w:t>
      </w:r>
      <m:oMath>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ψ</m:t>
                </m:r>
              </m:e>
            </m:d>
            <m:ctrlPr>
              <w:rPr>
                <w:rFonts w:ascii="Cambria Math" w:hAnsi="Cambria Math"/>
                <w:i/>
              </w:rPr>
            </m:ctrlPr>
          </m:e>
          <m:sup>
            <m:r>
              <w:rPr>
                <w:rFonts w:ascii="Cambria Math" w:hAnsi="Cambria Math"/>
              </w:rPr>
              <m:t>(</m:t>
            </m:r>
            <m:r>
              <m:rPr>
                <m:sty m:val="p"/>
              </m:rPr>
              <w:rPr>
                <w:rFonts w:ascii="Cambria Math" w:hAnsi="Cambria Math"/>
              </w:rPr>
              <m:t>wild</m:t>
            </m:r>
            <m:r>
              <w:rPr>
                <w:rFonts w:ascii="Cambria Math" w:hAnsi="Cambria Math"/>
              </w:rPr>
              <m:t>)</m:t>
            </m:r>
          </m:sup>
        </m:sSup>
      </m:oMath>
      <w:r w:rsidR="000C3395">
        <w:t xml:space="preserve"> = 0.58). </w:t>
      </w:r>
      <w:r w:rsidR="00913D2B">
        <w:t xml:space="preserve">  </w:t>
      </w:r>
    </w:p>
    <w:p w14:paraId="0426842C" w14:textId="6A7D20A6" w:rsidR="00627567" w:rsidRPr="00760F8D" w:rsidRDefault="00627567" w:rsidP="00627567">
      <w:pPr>
        <w:ind w:firstLine="720"/>
      </w:pPr>
      <w:r>
        <w:t xml:space="preserve">To illustrate the effect of </w:t>
      </w:r>
      <w:r w:rsidR="006A1A32">
        <w:t>arrival timing</w:t>
      </w:r>
      <w:r>
        <w:t xml:space="preserve"> for </w:t>
      </w:r>
      <w:r w:rsidR="002D1B1D">
        <w:t xml:space="preserve">wild </w:t>
      </w:r>
      <w:r>
        <w:t xml:space="preserve">and </w:t>
      </w:r>
      <w:r w:rsidR="002D1B1D">
        <w:t xml:space="preserve">hatchery </w:t>
      </w:r>
      <w:r>
        <w:t xml:space="preserve">fish we compared the top model for each rearing type that included the random effects for both the day and the day/year interactions. For wild fish, this was the model with the lowest AIC, and for hatchery fish, this was a model with identical marine covariates to the best-fit model </w:t>
      </w:r>
      <w:r w:rsidR="00EA7C8D">
        <w:t xml:space="preserve">but with </w:t>
      </w:r>
      <w:r>
        <w:t xml:space="preserve">daily random effects </w:t>
      </w:r>
      <w:r w:rsidR="00E7215A">
        <w:t>(</w:t>
      </w:r>
      <m:oMath>
        <m:r>
          <m:rPr>
            <m:sty m:val="p"/>
          </m:rPr>
          <w:rPr>
            <w:rFonts w:ascii="Cambria Math" w:hAnsi="Cambria Math"/>
          </w:rPr>
          <m:t>ΔAIC</m:t>
        </m:r>
      </m:oMath>
      <w:r>
        <w:t xml:space="preserve"> </w:t>
      </w:r>
      <w:r w:rsidR="00E7215A">
        <w:t xml:space="preserve">= </w:t>
      </w:r>
      <w:r>
        <w:t>3.99</w:t>
      </w:r>
      <w:r w:rsidR="00E7215A">
        <w:t>96</w:t>
      </w:r>
      <w:r w:rsidR="009E7CD9">
        <w:t>; Table 4</w:t>
      </w:r>
      <w:r w:rsidR="00E7215A">
        <w:t>)</w:t>
      </w:r>
      <w:r>
        <w:t xml:space="preserve">. The day effect was highest for wild fish </w:t>
      </w:r>
      <w:r w:rsidR="009E7CD9">
        <w:t xml:space="preserve">passing </w:t>
      </w:r>
      <w:r>
        <w:t>Bonneville Dam around May 3</w:t>
      </w:r>
      <w:r w:rsidRPr="00216999">
        <w:rPr>
          <w:vertAlign w:val="superscript"/>
        </w:rPr>
        <w:t>rd</w:t>
      </w:r>
      <w:r w:rsidR="00EA7C8D">
        <w:t>,</w:t>
      </w:r>
      <w:r>
        <w:t xml:space="preserve"> followed by decreasing survival throughout the remainder of the smolt migration (</w:t>
      </w:r>
      <w:fldSimple w:instr=" REF _Ref33015254 ">
        <w:r w:rsidR="00A0399B">
          <w:t xml:space="preserve">Figure </w:t>
        </w:r>
        <w:r w:rsidR="00A0399B">
          <w:rPr>
            <w:noProof/>
          </w:rPr>
          <w:t>5</w:t>
        </w:r>
      </w:fldSimple>
      <w:r w:rsidR="00122E4D">
        <w:t>a</w:t>
      </w:r>
      <w:r>
        <w:t xml:space="preserve">). </w:t>
      </w:r>
      <w:r w:rsidR="00873BDD">
        <w:t xml:space="preserve">By comparison, the model </w:t>
      </w:r>
      <w:r w:rsidR="0082390C">
        <w:t xml:space="preserve">of </w:t>
      </w:r>
      <w:r w:rsidR="00873BDD">
        <w:t xml:space="preserve">hatchery </w:t>
      </w:r>
      <w:r w:rsidR="0019391A">
        <w:t xml:space="preserve">fish </w:t>
      </w:r>
      <w:r>
        <w:t xml:space="preserve">that included both day and day/year interaction showed no real difference in smolt survival </w:t>
      </w:r>
      <w:r w:rsidR="00E7215A">
        <w:t xml:space="preserve">for the </w:t>
      </w:r>
      <w:r w:rsidR="0019391A">
        <w:t>day effect</w:t>
      </w:r>
      <w:r w:rsidR="00E7215A">
        <w:t xml:space="preserve"> </w:t>
      </w:r>
      <w:r>
        <w:t>(</w:t>
      </w:r>
      <w:fldSimple w:instr=" REF _Ref33015254 ">
        <w:r w:rsidR="00A0399B">
          <w:t xml:space="preserve">Figure </w:t>
        </w:r>
        <w:r w:rsidR="00A0399B">
          <w:rPr>
            <w:noProof/>
          </w:rPr>
          <w:t>5</w:t>
        </w:r>
      </w:fldSimple>
      <w:r w:rsidR="007D665B">
        <w:t>a</w:t>
      </w:r>
      <w:r>
        <w:t xml:space="preserve">), despite </w:t>
      </w:r>
      <w:r w:rsidR="0082390C">
        <w:t xml:space="preserve">relatively </w:t>
      </w:r>
      <w:r>
        <w:t xml:space="preserve">similar </w:t>
      </w:r>
      <w:r w:rsidR="0082390C">
        <w:t xml:space="preserve">mean </w:t>
      </w:r>
      <w:r w:rsidR="006A1A32">
        <w:t>arrival timing</w:t>
      </w:r>
      <w:r>
        <w:t xml:space="preserve"> past Bonneville Dam (</w:t>
      </w:r>
      <w:fldSimple w:instr=" REF _Ref33015254 ">
        <w:r w:rsidR="00A0399B">
          <w:t xml:space="preserve">Figure </w:t>
        </w:r>
        <w:r w:rsidR="00A0399B">
          <w:rPr>
            <w:noProof/>
          </w:rPr>
          <w:t>5</w:t>
        </w:r>
      </w:fldSimple>
      <w:r w:rsidR="00122E4D">
        <w:t>b</w:t>
      </w:r>
      <w:r>
        <w:t xml:space="preserve">). </w:t>
      </w:r>
      <w:r w:rsidR="005E2273">
        <w:t>The lack of a</w:t>
      </w:r>
      <w:r w:rsidR="0019391A">
        <w:t xml:space="preserve"> day </w:t>
      </w:r>
      <w:r w:rsidR="005E2273">
        <w:t>effect for hatchery fish is support</w:t>
      </w:r>
      <w:r w:rsidR="0019391A">
        <w:t>ed</w:t>
      </w:r>
      <w:r w:rsidR="005E2273">
        <w:t xml:space="preserve"> by the low </w:t>
      </w:r>
      <w:r w:rsidR="0019391A">
        <w:t xml:space="preserve">estimates for the </w:t>
      </w:r>
      <w:r w:rsidR="005E2273">
        <w:t>correlation coefficient and variability in their day effect (</w:t>
      </w:r>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hatchery,j</m:t>
            </m:r>
          </m:sup>
        </m:sSup>
      </m:oMath>
      <w:r w:rsidR="00E7215A">
        <w:t xml:space="preserve"> </w:t>
      </w:r>
      <w:r w:rsidR="0082390C">
        <w:t>=</w:t>
      </w:r>
      <w:r w:rsidR="00E7215A">
        <w:t xml:space="preserve"> </w:t>
      </w:r>
      <w:r>
        <w:t>0.</w:t>
      </w:r>
      <w:r w:rsidR="00873BDD">
        <w:t xml:space="preserve">05 </w:t>
      </w:r>
      <w:r w:rsidR="0082390C">
        <w:t xml:space="preserve">and </w:t>
      </w:r>
      <m:oMath>
        <m:sSup>
          <m:sSupPr>
            <m:ctrlPr>
              <w:rPr>
                <w:rFonts w:ascii="Cambria Math" w:hAnsi="Cambria Math"/>
              </w:rPr>
            </m:ctrlPr>
          </m:sSupPr>
          <m:e>
            <m:r>
              <m:rPr>
                <m:sty m:val="p"/>
              </m:rPr>
              <w:rPr>
                <w:rFonts w:ascii="Cambria Math" w:hAnsi="Cambria Math"/>
              </w:rPr>
              <m:t>ϕ</m:t>
            </m:r>
          </m:e>
          <m:sup>
            <m:r>
              <m:rPr>
                <m:sty m:val="p"/>
              </m:rPr>
              <w:rPr>
                <w:rFonts w:ascii="Cambria Math" w:hAnsi="Cambria Math"/>
              </w:rPr>
              <m:t>hatchery,j</m:t>
            </m:r>
          </m:sup>
        </m:sSup>
      </m:oMath>
      <w:r w:rsidR="00E7215A">
        <w:t xml:space="preserve"> </w:t>
      </w:r>
      <w:r w:rsidR="0082390C">
        <w:t>=</w:t>
      </w:r>
      <w:r w:rsidR="00E7215A">
        <w:t xml:space="preserve"> 0.134</w:t>
      </w:r>
      <w:r w:rsidR="005E2273">
        <w:t xml:space="preserve">). Conversely, the wild fish had higher correlation and </w:t>
      </w:r>
      <w:r w:rsidR="007F48AE">
        <w:t>variability</w:t>
      </w:r>
      <w:r w:rsidR="007F48AE">
        <w:t xml:space="preserve"> </w:t>
      </w:r>
      <w:r w:rsidR="007F48AE">
        <w:t>(</w:t>
      </w:r>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wild,j</m:t>
            </m:r>
          </m:sup>
        </m:sSup>
      </m:oMath>
      <w:r w:rsidR="007F48AE">
        <w:t xml:space="preserve"> = 0.986 and </w:t>
      </w:r>
      <m:oMath>
        <m:sSup>
          <m:sSupPr>
            <m:ctrlPr>
              <w:rPr>
                <w:rFonts w:ascii="Cambria Math" w:hAnsi="Cambria Math"/>
              </w:rPr>
            </m:ctrlPr>
          </m:sSupPr>
          <m:e>
            <m:r>
              <m:rPr>
                <m:sty m:val="p"/>
              </m:rPr>
              <w:rPr>
                <w:rFonts w:ascii="Cambria Math" w:hAnsi="Cambria Math"/>
              </w:rPr>
              <m:t>ϕ</m:t>
            </m:r>
          </m:e>
          <m:sup>
            <m:r>
              <m:rPr>
                <m:sty m:val="p"/>
              </m:rPr>
              <w:rPr>
                <w:rFonts w:ascii="Cambria Math" w:hAnsi="Cambria Math"/>
              </w:rPr>
              <m:t>wild,j</m:t>
            </m:r>
          </m:sup>
        </m:sSup>
      </m:oMath>
      <w:r w:rsidR="007F48AE">
        <w:t xml:space="preserve"> = 0.793</w:t>
      </w:r>
      <w:r w:rsidR="007F48AE">
        <w:t>, respectively</w:t>
      </w:r>
      <w:r w:rsidR="007F48AE">
        <w:t>)</w:t>
      </w:r>
      <w:r w:rsidR="007F48AE">
        <w:t xml:space="preserve"> </w:t>
      </w:r>
      <w:r w:rsidR="007D665B">
        <w:t xml:space="preserve">which </w:t>
      </w:r>
      <w:r w:rsidR="0019391A">
        <w:t>suggests that the day effect “wanders”</w:t>
      </w:r>
      <w:r w:rsidR="00E0741F">
        <w:t xml:space="preserve"> more </w:t>
      </w:r>
      <w:r w:rsidR="0019391A">
        <w:t>for wild fish</w:t>
      </w:r>
      <w:r>
        <w:t>.</w:t>
      </w:r>
    </w:p>
    <w:p w14:paraId="031CB989" w14:textId="1DE0A1F3" w:rsidR="007A0556" w:rsidRDefault="00565B84" w:rsidP="0067448D">
      <w:pPr>
        <w:pStyle w:val="Caption"/>
        <w:ind w:firstLine="720"/>
      </w:pPr>
      <w:r>
        <w:lastRenderedPageBreak/>
        <w:t xml:space="preserve">While none </w:t>
      </w:r>
      <w:r w:rsidR="00627706">
        <w:t>of</w:t>
      </w:r>
      <w:r>
        <w:t xml:space="preserve"> the top models included a random deviate for year</w:t>
      </w:r>
      <w:r w:rsidR="006A1A32">
        <w:t>, w</w:t>
      </w:r>
      <w:r w:rsidR="006F059C">
        <w:t>e predicted</w:t>
      </w:r>
      <w:r>
        <w:t xml:space="preserve"> the annual survival </w:t>
      </w:r>
      <w:r w:rsidR="006F059C">
        <w:t>by aggregating</w:t>
      </w:r>
      <w:r>
        <w:t xml:space="preserve"> the daily survival estimates weight</w:t>
      </w:r>
      <w:r w:rsidR="00727778">
        <w:t>ed</w:t>
      </w:r>
      <w:r>
        <w:t xml:space="preserve"> </w:t>
      </w:r>
      <w:r w:rsidR="00727778">
        <w:t xml:space="preserve">by </w:t>
      </w:r>
      <w:r>
        <w:t xml:space="preserve">the total number of </w:t>
      </w:r>
      <w:r w:rsidR="006F059C">
        <w:t xml:space="preserve">hatchery and wild fish </w:t>
      </w:r>
      <w:r>
        <w:t xml:space="preserve">that </w:t>
      </w:r>
      <w:r w:rsidR="007F48AE">
        <w:t>arrived</w:t>
      </w:r>
      <w:r w:rsidR="007F48AE">
        <w:t xml:space="preserve"> </w:t>
      </w:r>
      <w:r w:rsidR="00727778">
        <w:t xml:space="preserve">each </w:t>
      </w:r>
      <w:r>
        <w:t xml:space="preserve">day. The observed annual survival estimates </w:t>
      </w:r>
      <w:r w:rsidR="00627706">
        <w:t>were</w:t>
      </w:r>
      <w:r>
        <w:t xml:space="preserve"> similar to the model predictions and, with the exception of wild fish in 2003, the observations </w:t>
      </w:r>
      <w:r w:rsidR="00627706">
        <w:t>fe</w:t>
      </w:r>
      <w:r>
        <w:t>ll within the 95% credible interval (</w:t>
      </w:r>
      <w:fldSimple w:instr=" REF _Ref15304125 ">
        <w:r w:rsidR="00A0399B" w:rsidRPr="00760F8D">
          <w:t xml:space="preserve">Figure </w:t>
        </w:r>
        <w:r w:rsidR="00A0399B">
          <w:rPr>
            <w:noProof/>
          </w:rPr>
          <w:t>6</w:t>
        </w:r>
      </w:fldSimple>
      <w:r>
        <w:t xml:space="preserve">). </w:t>
      </w:r>
      <w:r w:rsidR="000678E0">
        <w:t xml:space="preserve">Both the modeled and observed </w:t>
      </w:r>
      <w:r w:rsidR="007A2710">
        <w:t xml:space="preserve">annual survivals </w:t>
      </w:r>
      <w:r w:rsidR="000678E0">
        <w:t>for hatchery and wild fish</w:t>
      </w:r>
      <w:r w:rsidR="00627706">
        <w:t xml:space="preserve"> </w:t>
      </w:r>
      <w:r w:rsidR="006F059C">
        <w:t>showed an alternating pattern of increases and decreases</w:t>
      </w:r>
      <w:r w:rsidR="00031F08">
        <w:t>,</w:t>
      </w:r>
      <w:r w:rsidR="006F059C">
        <w:t xml:space="preserve"> </w:t>
      </w:r>
      <w:r w:rsidR="0080574A">
        <w:t xml:space="preserve">which </w:t>
      </w:r>
      <w:r w:rsidR="006F059C">
        <w:t>was</w:t>
      </w:r>
      <w:r w:rsidR="007A2710">
        <w:t xml:space="preserve"> </w:t>
      </w:r>
      <w:r w:rsidR="00031F08">
        <w:t xml:space="preserve">evident </w:t>
      </w:r>
      <w:r w:rsidR="007D665B">
        <w:t>by the previously described</w:t>
      </w:r>
      <w:r w:rsidR="00627706">
        <w:t xml:space="preserve"> negative correlations in the year dimension for the day/year interaction (</w:t>
      </w:r>
      <w:fldSimple w:instr=" REF _Ref33043299 ">
        <w:r w:rsidR="00A0399B" w:rsidRPr="00760F8D">
          <w:t xml:space="preserve">Table </w:t>
        </w:r>
        <w:r w:rsidR="00A0399B">
          <w:rPr>
            <w:noProof/>
          </w:rPr>
          <w:t>5</w:t>
        </w:r>
      </w:fldSimple>
      <w:r w:rsidR="00627706">
        <w:t>)</w:t>
      </w:r>
      <w:r w:rsidR="000678E0">
        <w:t>.</w:t>
      </w:r>
    </w:p>
    <w:p w14:paraId="6879D0B9" w14:textId="5EA8DE35" w:rsidR="00455E0F" w:rsidRPr="00F17EB1" w:rsidRDefault="00455E0F" w:rsidP="007D2F1D">
      <w:pPr>
        <w:spacing w:line="259" w:lineRule="auto"/>
      </w:pPr>
      <w:bookmarkStart w:id="12" w:name="_heading=h.qhuhdy2n5ohd" w:colFirst="0" w:colLast="0"/>
      <w:bookmarkEnd w:id="12"/>
      <w:r w:rsidRPr="003C4264">
        <w:rPr>
          <w:b/>
        </w:rPr>
        <w:t>Discussion</w:t>
      </w:r>
    </w:p>
    <w:p w14:paraId="24494777" w14:textId="34B11226" w:rsidR="00455E0F" w:rsidRPr="003C4264" w:rsidRDefault="00990320" w:rsidP="00455E0F">
      <w:pPr>
        <w:pStyle w:val="Heading4"/>
        <w:rPr>
          <w:b w:val="0"/>
          <w:i/>
        </w:rPr>
      </w:pPr>
      <w:r>
        <w:rPr>
          <w:b w:val="0"/>
          <w:i/>
        </w:rPr>
        <w:t>Hatchery-w</w:t>
      </w:r>
      <w:r w:rsidR="00455E0F" w:rsidRPr="003C4264">
        <w:rPr>
          <w:b w:val="0"/>
          <w:i/>
        </w:rPr>
        <w:t>ild comparisons</w:t>
      </w:r>
    </w:p>
    <w:p w14:paraId="0DC1F429" w14:textId="0134992B" w:rsidR="00455E0F" w:rsidRDefault="00455E0F" w:rsidP="00455E0F">
      <w:pPr>
        <w:ind w:firstLine="720"/>
      </w:pPr>
      <w:r>
        <w:t xml:space="preserve">There are clear and expected differences between fish reared in a hatchery and fish exposed to natural conditions in the wild, including size, condition, risk aversion, </w:t>
      </w:r>
      <w:r w:rsidR="006A1A32">
        <w:t>arrival timing</w:t>
      </w:r>
      <w:r>
        <w:t xml:space="preserve">, parasite load, and numerous other factors.  We clearly documented the effect of </w:t>
      </w:r>
      <w:r w:rsidR="006A1A32">
        <w:t>arrival timing</w:t>
      </w:r>
      <w:r>
        <w:t xml:space="preserve"> on marine survival of Snake River spring/summer Chinook salmon</w:t>
      </w:r>
      <w:r w:rsidR="007F48AE">
        <w:t xml:space="preserve"> </w:t>
      </w:r>
      <w:r w:rsidR="0019391A">
        <w:t xml:space="preserve">was </w:t>
      </w:r>
      <w:r>
        <w:t>not consistent between fish of different rear</w:t>
      </w:r>
      <w:r w:rsidR="007F48AE">
        <w:t>ing</w:t>
      </w:r>
      <w:r>
        <w:t xml:space="preserve"> types</w:t>
      </w:r>
      <w:r w:rsidR="0019391A">
        <w:t xml:space="preserve">, and we </w:t>
      </w:r>
      <w:r>
        <w:t xml:space="preserve">described two primary differences in timing and marine survival.  First, </w:t>
      </w:r>
      <w:r w:rsidR="00A641BF">
        <w:t xml:space="preserve">the distribution for migrating juvenile salmon </w:t>
      </w:r>
      <w:r>
        <w:t xml:space="preserve">differs between the hatchery and wild fish, with hatchery fish exhibiting much more of a peaked, narrow distribution, mostly completed by early June.  In contrast, the distribution of wild fish </w:t>
      </w:r>
      <w:r w:rsidR="006A1A32">
        <w:t>arrival timing</w:t>
      </w:r>
      <w:r>
        <w:t xml:space="preserve"> starts </w:t>
      </w:r>
      <w:r w:rsidR="001A0138">
        <w:t xml:space="preserve">earlier </w:t>
      </w:r>
      <w:r>
        <w:t xml:space="preserve">and has a long tail, with some fish not migrating </w:t>
      </w:r>
      <w:r w:rsidR="00AE5AB1">
        <w:t>past Bonneville Dam until mid-</w:t>
      </w:r>
      <w:r>
        <w:t>July.</w:t>
      </w:r>
      <w:r w:rsidR="003C4264">
        <w:t xml:space="preserve"> </w:t>
      </w:r>
      <w:r>
        <w:t xml:space="preserve">Second, </w:t>
      </w:r>
      <w:r w:rsidR="007F48AE">
        <w:t>o</w:t>
      </w:r>
      <w:r>
        <w:t>n average</w:t>
      </w:r>
      <w:r w:rsidR="00E131F7">
        <w:t xml:space="preserve"> across years</w:t>
      </w:r>
      <w:r>
        <w:t xml:space="preserve">, survival </w:t>
      </w:r>
      <w:r w:rsidR="00E131F7">
        <w:t xml:space="preserve">peaks </w:t>
      </w:r>
      <w:r>
        <w:t xml:space="preserve">for </w:t>
      </w:r>
      <w:r w:rsidR="00E131F7">
        <w:t xml:space="preserve">wild </w:t>
      </w:r>
      <w:r>
        <w:t xml:space="preserve">fish migrating early and </w:t>
      </w:r>
      <w:r w:rsidR="00AE5AB1">
        <w:t xml:space="preserve">then </w:t>
      </w:r>
      <w:r>
        <w:t>decline</w:t>
      </w:r>
      <w:r w:rsidR="00E131F7">
        <w:t>s</w:t>
      </w:r>
      <w:r>
        <w:t xml:space="preserve"> throughout the </w:t>
      </w:r>
      <w:r w:rsidR="00E131F7">
        <w:t>remainder of the migration</w:t>
      </w:r>
      <w:r>
        <w:t>, whereas hatchery fish</w:t>
      </w:r>
      <w:r w:rsidR="00A641BF">
        <w:t>, on average,</w:t>
      </w:r>
      <w:r>
        <w:t xml:space="preserve"> show </w:t>
      </w:r>
      <w:r w:rsidR="007F48AE">
        <w:t>no consistent pattern in survival across years based</w:t>
      </w:r>
      <w:r w:rsidR="007F48AE">
        <w:t xml:space="preserve"> </w:t>
      </w:r>
      <w:r>
        <w:t xml:space="preserve">on </w:t>
      </w:r>
      <w:r w:rsidR="006A1A32">
        <w:t>arrival timing</w:t>
      </w:r>
      <w:r>
        <w:t>.</w:t>
      </w:r>
    </w:p>
    <w:p w14:paraId="49FC9CD4" w14:textId="2E13B7A2" w:rsidR="00455E0F" w:rsidRPr="00F17EB1" w:rsidRDefault="00455E0F" w:rsidP="007F251A">
      <w:pPr>
        <w:ind w:firstLine="720"/>
      </w:pPr>
      <w:r>
        <w:lastRenderedPageBreak/>
        <w:t xml:space="preserve">There are multiple reasons why wild fish </w:t>
      </w:r>
      <w:r w:rsidR="00E131F7">
        <w:t xml:space="preserve">may </w:t>
      </w:r>
      <w:r>
        <w:t xml:space="preserve">be more sensitive to </w:t>
      </w:r>
      <w:r w:rsidR="006A1A32">
        <w:t>arrival timing</w:t>
      </w:r>
      <w:r>
        <w:t xml:space="preserve"> than hatchery fish, though much of this is speculation.  Perhaps the most likely cause is the difference in size between the two groups.  If early marine survival is size-dependent, which has been shown for other salmon stocks</w:t>
      </w:r>
      <w:r w:rsidR="005F3577">
        <w:t xml:space="preserve"> </w:t>
      </w:r>
      <w:r w:rsidR="005F3577">
        <w:fldChar w:fldCharType="begin"/>
      </w:r>
      <w:r w:rsidR="00DE62DF">
        <w:instrText xml:space="preserve"> ADDIN ZOTERO_ITEM CSL_CITATION {"citationID":"8jKDZ4ZL","properties":{"formattedCitation":"(Henderson and Cass 1991; Beamish and Mahnken 2001; Duffy and Beauchamp 2011; L. E. Woodson et al. 2013)","plainCitation":"(Henderson and Cass 1991; Beamish and Mahnken 2001; Duffy and Beauchamp 2011; L. E. Woodson et al. 2013)","noteIndex":0},"citationItems":[{"id":2192,"uris":["http://zotero.org/users/3830350/items/7GRCNI4N"],"uri":["http://zotero.org/users/3830350/items/7GRCNI4N"],"itemData":{"id":2192,"type":"article-journal","container-title":"Canadian Journal of Fisheries and Aquatic Sciences","issue":"6","page":"988–994","source":"Google Scholar","title":"Effect of smolt size on smolt-to-adult survival for Chilko Lake sockeye salmon (Oncorhynchus nerka)","volume":"48","author":[{"family":"Henderson","given":"M. A."},{"family":"Cass","given":"A. J."}],"issued":{"date-parts":[["1991"]]}}},{"id":949,"uris":["http://zotero.org/users/3830350/items/TIV39QJG"],"uri":["http://zotero.org/users/3830350/items/TIV39QJG"],"itemData":{"id":949,"type":"article-journal","container-title":"Progress in Oceanography","issue":"1","page":"423–437","source":"Google Scholar","title":"A critical size and period hypothesis to explain natural regulation of salmon abundance and the linkage to climate and climate change","volume":"49","author":[{"family":"Beamish","given":"Richard J."},{"family":"Mahnken","given":"Conrad"}],"issued":{"date-parts":[["2001"]]}}},{"id":865,"uris":["http://zotero.org/users/3830350/items/AG9UBF3W"],"uri":["http://zotero.org/users/3830350/items/AG9UBF3W"],"itemData":{"id":865,"type":"article-journal","container-title":"Canadian Journal of Fisheries and Aquatic Sciences","issue":"2","page":"232–240","source":"Google Scholar","title":"Rapid growth in the early marine period improves the marine survival of Chinook salmon (Oncorhynchus tshawytscha) in Puget Sound, Washington","volume":"68","author":[{"family":"Duffy","given":"Elisabeth J."},{"family":"Beauchamp","given":"David A."}],"issued":{"date-parts":[["2011"]]}}},{"id":1875,"uris":["http://zotero.org/users/3830350/items/HJ9GKDZT"],"uri":["http://zotero.org/users/3830350/items/HJ9GKDZT"],"itemData":{"id":1875,"type":"article-journal","container-title":"Marine Ecology Progress Series","page":"163–175","source":"Google Scholar","title":"Size, growth, and origin-dependent mortality of juvenile Chinook salmon Oncorhynchus tshawytscha during early ocean residence","volume":"487","author":[{"family":"Woodson","given":"Lindsay E."},{"family":"Wells","given":"Brian K."},{"family":"Weber","given":"Peter K."},{"family":"MacFarlane","given":"R. Bruce"},{"family":"Whitman","given":"George E."},{"family":"Johnson","given":"Rachel C."}],"issued":{"date-parts":[["2013"]]}}}],"schema":"https://github.com/citation-style-language/schema/raw/master/csl-citation.json"} </w:instrText>
      </w:r>
      <w:r w:rsidR="005F3577">
        <w:fldChar w:fldCharType="separate"/>
      </w:r>
      <w:r w:rsidR="00DE62DF" w:rsidRPr="00DE62DF">
        <w:t>(Henderson and Cass 1991; Beamish and Mahnken 2001; Duffy and Beauchamp 2011; L. E. Woodson et al. 2013)</w:t>
      </w:r>
      <w:r w:rsidR="005F3577">
        <w:fldChar w:fldCharType="end"/>
      </w:r>
      <w:r>
        <w:t xml:space="preserve">, the larger size of hatchery fish could afford them some </w:t>
      </w:r>
      <w:r w:rsidR="0060181A">
        <w:t>level of independence from predators</w:t>
      </w:r>
      <w:r>
        <w:t xml:space="preserve">.  </w:t>
      </w:r>
      <w:r w:rsidR="00AD006C">
        <w:t>Additionally, l</w:t>
      </w:r>
      <w:r w:rsidR="007F251A">
        <w:t xml:space="preserve">arge subsidies of </w:t>
      </w:r>
      <w:r w:rsidR="005F3577">
        <w:t xml:space="preserve">hatchery </w:t>
      </w:r>
      <w:r w:rsidR="007F251A">
        <w:t>smolts may increase the density of the predator communities, and these predators may differentially select for wild fish because they are smaller and more available once the pulse of hatchery fish has passed</w:t>
      </w:r>
      <w:r w:rsidR="003C4264">
        <w:t xml:space="preserve"> </w:t>
      </w:r>
      <w:r w:rsidR="003C4264">
        <w:fldChar w:fldCharType="begin"/>
      </w:r>
      <w:r w:rsidR="00056EDB">
        <w:instrText xml:space="preserve"> ADDIN ZOTERO_ITEM CSL_CITATION {"citationID":"C80Mc5cQ","properties":{"formattedCitation":"(Beamish et al. 1992; Beamish and Mahnken 2001)","plainCitation":"(Beamish et al. 1992; Beamish and Mahnken 2001)","dontUpdate":true,"noteIndex":0},"citationItems":[{"id":1125,"uris":["http://zotero.org/users/3830350/items/CTVUFPQ8"],"uri":["http://zotero.org/users/3830350/items/CTVUFPQ8"],"itemData":{"id":1125,"type":"article-journal","container-title":"Transactions of the American Fisheries Society","issue":"4","page":"444–455","source":"Google Scholar","title":"Spiny dogfish predation on chinook and coho salmon and the potential effects on hatchery-produced salmon","volume":"121","author":[{"family":"Beamish","given":"Richard J."},{"family":"Thomson","given":"Barbara L."},{"family":"McFarlane","given":"Gordon A."}],"issued":{"date-parts":[["1992"]]}}},{"id":949,"uris":["http://zotero.org/users/3830350/items/TIV39QJG"],"uri":["http://zotero.org/users/3830350/items/TIV39QJG"],"itemData":{"id":949,"type":"article-journal","container-title":"Progress in Oceanography","issue":"1","page":"423–437","source":"Google Scholar","title":"A critical size and period hypothesis to explain natural regulation of salmon abundance and the linkage to climate and climate change","volume":"49","author":[{"family":"Beamish","given":"Richard J."},{"family":"Mahnken","given":"Conrad"}],"issued":{"date-parts":[["2001"]]}}}],"schema":"https://github.com/citation-style-language/schema/raw/master/csl-citation.json"} </w:instrText>
      </w:r>
      <w:r w:rsidR="003C4264">
        <w:fldChar w:fldCharType="separate"/>
      </w:r>
      <w:r w:rsidR="003C4264" w:rsidRPr="003B41B3">
        <w:t>(Beamish et al. 1992)</w:t>
      </w:r>
      <w:r w:rsidR="003C4264">
        <w:fldChar w:fldCharType="end"/>
      </w:r>
      <w:r w:rsidR="007F251A">
        <w:t>.</w:t>
      </w:r>
    </w:p>
    <w:p w14:paraId="49D0CF9F" w14:textId="77777777" w:rsidR="0019391A" w:rsidRDefault="0019391A" w:rsidP="0019391A">
      <w:pPr>
        <w:pStyle w:val="Heading4"/>
        <w:rPr>
          <w:b w:val="0"/>
          <w:i/>
        </w:rPr>
      </w:pPr>
      <w:bookmarkStart w:id="13" w:name="_heading=h.3axnez5kny3z" w:colFirst="0" w:colLast="0"/>
      <w:bookmarkEnd w:id="13"/>
      <w:r w:rsidRPr="00735362">
        <w:rPr>
          <w:b w:val="0"/>
          <w:i/>
        </w:rPr>
        <w:t>Arrival Timing</w:t>
      </w:r>
    </w:p>
    <w:p w14:paraId="6AB9DCED" w14:textId="77777777" w:rsidR="0019391A" w:rsidRPr="00F17EB1" w:rsidRDefault="0019391A" w:rsidP="0019391A">
      <w:pPr>
        <w:ind w:firstLine="720"/>
      </w:pPr>
      <w:r w:rsidRPr="00F17EB1">
        <w:t>A key component of this model is the inclusion of arrival timing to the marine environment.  Gosselin et al. (201</w:t>
      </w:r>
      <w:r>
        <w:t>8</w:t>
      </w:r>
      <w:r w:rsidRPr="00F17EB1">
        <w:t>) showed tha</w:t>
      </w:r>
      <w:r>
        <w:t>t management practices in fresh</w:t>
      </w:r>
      <w:r w:rsidRPr="00F17EB1">
        <w:t>water can have large impacts on marine survival via carryover effects, which can materialize in the form of altered fish size or timing at out-migration.  Although size-dependent mortality is important, we focused on the impacts of timing for this effort.  Arrival timing has been shown to be an important catalyst for carryover effects (Gosselin et al. 201</w:t>
      </w:r>
      <w:r>
        <w:t>8</w:t>
      </w:r>
      <w:r w:rsidRPr="00F17EB1">
        <w:t xml:space="preserve">) and these data are quite readily available, as each fish detected at Bonneville Dam has its own time stamp.  </w:t>
      </w:r>
      <w:r>
        <w:t xml:space="preserve">However, there is a large amount of variability in arrival timing, and managers of wild salmon populations have few levers to manipulate the environmental experiences that may influence marine survival. To the extent that the freshwater environment influences salmon behavior, performance, growth, and survival in the marine environment, these influences should be incorporated into modeling efforts aimed at understanding salmon marine ecology. Freshwater conditions affecting arrival timing (e.g., flow and temperature) are likely to be correlated with conditions in the marine </w:t>
      </w:r>
      <w:r>
        <w:lastRenderedPageBreak/>
        <w:t xml:space="preserve">environment </w:t>
      </w:r>
      <w:r>
        <w:fldChar w:fldCharType="begin"/>
      </w:r>
      <w:r>
        <w:instrText xml:space="preserve"> ADDIN ZOTERO_ITEM CSL_CITATION {"citationID":"u4eLZg83","properties":{"formattedCitation":"(Keefer et al. 2008)","plainCitation":"(Keefer et al. 2008)","noteIndex":0},"citationItems":[{"id":2215,"uris":["http://zotero.org/users/3830350/items/I5869FKY"],"uri":["http://zotero.org/users/3830350/items/I5869FKY"],"itemData":{"id":2215,"type":"article-journal","container-title":"Transactions of the American Fisheries Society","issue":"4","page":"1120–1133","source":"Google Scholar","title":"Migration timing of Columbia River spring Chinook salmon: effects of temperature, river discharge, and ocean environment","title-short":"Migration timing of Columbia River spring Chinook salmon","volume":"137","author":[{"family":"Keefer","given":"Matthew L."},{"family":"Peery","given":"Christopher A."},{"family":"Caudill","given":"Christopher C."}],"issued":{"date-parts":[["2008"]]}}}],"schema":"https://github.com/citation-style-language/schema/raw/master/csl-citation.json"} </w:instrText>
      </w:r>
      <w:r>
        <w:fldChar w:fldCharType="separate"/>
      </w:r>
      <w:r w:rsidRPr="00733C2A">
        <w:t>(Keefer et al. 2008)</w:t>
      </w:r>
      <w:r>
        <w:fldChar w:fldCharType="end"/>
      </w:r>
      <w:r>
        <w:t>, and p</w:t>
      </w:r>
      <w:r w:rsidRPr="00F17EB1">
        <w:t>henological variability in the marine ecosystem is driven by atmospheric and oceanographic processes with substantial inter</w:t>
      </w:r>
      <w:r>
        <w:t>-</w:t>
      </w:r>
      <w:r w:rsidRPr="00F17EB1">
        <w:t>annual variability</w:t>
      </w:r>
      <w:r>
        <w:t xml:space="preserve"> </w:t>
      </w:r>
      <w:r>
        <w:fldChar w:fldCharType="begin"/>
      </w:r>
      <w:r>
        <w:instrText xml:space="preserve"> ADDIN ZOTERO_ITEM CSL_CITATION {"citationID":"aukRQBvi","properties":{"formattedCitation":"(Mantua et al. 1997)","plainCitation":"(Mantua et al. 1997)","noteIndex":0},"citationItems":[{"id":883,"uris":["http://zotero.org/users/3830350/items/TBWRSB9A"],"uri":["http://zotero.org/users/3830350/items/TBWRSB9A"],"itemData":{"id":883,"type":"article-journal","container-title":"Bulletin of the american Meteorological Society","issue":"6","page":"1069–1079","source":"Google Scholar","title":"A Pacific interdecadal climate oscillation with impacts on salmon production","volume":"78","author":[{"family":"Mantua","given":"Nathan J."},{"family":"Hare","given":"Steven R."},{"family":"Zhang","given":"Yuan"},{"family":"Wallace","given":"John M."},{"family":"Francis","given":"Robert C."}],"issued":{"date-parts":[["1997"]]}}}],"schema":"https://github.com/citation-style-language/schema/raw/master/csl-citation.json"} </w:instrText>
      </w:r>
      <w:r>
        <w:fldChar w:fldCharType="separate"/>
      </w:r>
      <w:r w:rsidRPr="00733C2A">
        <w:t>(Mantua et al. 1997)</w:t>
      </w:r>
      <w:r>
        <w:fldChar w:fldCharType="end"/>
      </w:r>
      <w:r w:rsidRPr="00F17EB1">
        <w:t xml:space="preserve">. For example, wind-driven ocean currents transition from south to north each spring, initiating a strong upwelling of deeper ocean water.  The nutrients in this upwelled water can spawn or feed a spring phytoplankton bloom </w:t>
      </w:r>
      <w:r>
        <w:fldChar w:fldCharType="begin"/>
      </w:r>
      <w:r>
        <w:instrText xml:space="preserve"> ADDIN ZOTERO_ITEM CSL_CITATION {"citationID":"T13Ex6VV","properties":{"formattedCitation":"(Du and Peterson 2014)","plainCitation":"(Du and Peterson 2014)","noteIndex":0},"citationItems":[{"id":2224,"uris":["http://zotero.org/users/3830350/items/G93YFSQF"],"uri":["http://zotero.org/users/3830350/items/G93YFSQF"],"itemData":{"id":2224,"type":"article-journal","container-title":"Estuaries and coasts","issue":"2","page":"299–311","source":"Google Scholar","title":"Seasonal cycle of phytoplankton community composition in the coastal upwelling system off central Oregon in 2009","volume":"37","author":[{"family":"Du","given":"Xiuning"},{"family":"Peterson","given":"William T."}],"issued":{"date-parts":[["2014"]]}}}],"schema":"https://github.com/citation-style-language/schema/raw/master/csl-citation.json"} </w:instrText>
      </w:r>
      <w:r>
        <w:fldChar w:fldCharType="separate"/>
      </w:r>
      <w:r w:rsidRPr="001B7FE7">
        <w:t>(Du and Peterson 2014)</w:t>
      </w:r>
      <w:r>
        <w:fldChar w:fldCharType="end"/>
      </w:r>
      <w:r w:rsidRPr="00F17EB1">
        <w:t xml:space="preserve">.  Moreover, the newly transitioned currents can bring species of zooplankton such as copepods that are high in fatty acids </w:t>
      </w:r>
      <w:r>
        <w:fldChar w:fldCharType="begin"/>
      </w:r>
      <w:r>
        <w:instrText xml:space="preserve"> ADDIN ZOTERO_ITEM CSL_CITATION {"citationID":"xzUzLjZO","properties":{"formattedCitation":"(Hooff and Peterson 2006; Keister et al. 2011)","plainCitation":"(Hooff and Peterson 2006; Keister et al. 2011)","noteIndex":0},"citationItems":[{"id":2208,"uris":["http://zotero.org/users/3830350/items/U6RDIT72"],"uri":["http://zotero.org/users/3830350/items/U6RDIT72"],"itemData":{"id":2208,"type":"article-journal","container-title":"Limnology and Oceanography","issue":"6","page":"2607–2620","source":"Google Scholar","title":"Copepod biodiversity as an indicator of changes in ocean and climate conditions of the northern California current ecosystem","volume":"51","author":[{"family":"Hooff","given":"Rian C."},{"family":"Peterson","given":"William T."}],"issued":{"date-parts":[["2006"]]}}},{"id":2210,"uris":["http://zotero.org/users/3830350/items/SCIJ8RCT"],"uri":["http://zotero.org/users/3830350/items/SCIJ8RCT"],"itemData":{"id":2210,"type":"article-journal","container-title":"Global Change Biology","issue":"7","page":"2498–2511","source":"Google Scholar","title":"Zooplankton species composition is linked to ocean transport in the Northern California Current","volume":"17","author":[{"family":"Keister","given":"Julie E."},{"family":"Di Lorenzo","given":"E."},{"family":"Morgan","given":"C. A."},{"family":"Combes","given":"Vincent"},{"family":"Peterson","given":"W. T."}],"issued":{"date-parts":[["2011"]]}}}],"schema":"https://github.com/citation-style-language/schema/raw/master/csl-citation.json"} </w:instrText>
      </w:r>
      <w:r>
        <w:fldChar w:fldCharType="separate"/>
      </w:r>
      <w:r w:rsidRPr="00056EDB">
        <w:t>(Hooff and Peterson 2006; Keister et al. 2011)</w:t>
      </w:r>
      <w:r>
        <w:fldChar w:fldCharType="end"/>
      </w:r>
      <w:r w:rsidRPr="00F17EB1">
        <w:t xml:space="preserve">, further enriching the production at lower trophic levels.  Salmon eventually benefit from these dynamics, but the timing and magnitude of local production varies from year to year.  Although salmon have evolved to optimize arrival timing on average, the broad distribution of </w:t>
      </w:r>
      <w:r>
        <w:t>arrival timing</w:t>
      </w:r>
      <w:r w:rsidRPr="00F17EB1">
        <w:t xml:space="preserve"> is a sort of bet-hedging strategy</w:t>
      </w:r>
      <w:r>
        <w:t xml:space="preserve"> to ensure some fish arrive at the ocean when conditions are optimal</w:t>
      </w:r>
      <w:r w:rsidRPr="00F17EB1">
        <w:t xml:space="preserve">.  If future freshwater management practices significantly alter the mean </w:t>
      </w:r>
      <w:r>
        <w:t xml:space="preserve">arrival </w:t>
      </w:r>
      <w:r w:rsidRPr="00F17EB1">
        <w:t>timing or the variability in ti</w:t>
      </w:r>
      <w:r>
        <w:t xml:space="preserve">ming, this could have important, and perhaps unforeseen, </w:t>
      </w:r>
      <w:r w:rsidRPr="00F17EB1">
        <w:t xml:space="preserve">effects on marine survival.  Similarly, if climate changes in either the freshwater or marine environment result in a mismatch between salmon </w:t>
      </w:r>
      <w:r>
        <w:t>arrival timing</w:t>
      </w:r>
      <w:r w:rsidRPr="00F17EB1">
        <w:t xml:space="preserve"> and optimal </w:t>
      </w:r>
      <w:r>
        <w:t>arrival timing</w:t>
      </w:r>
      <w:r w:rsidRPr="00F17EB1">
        <w:t xml:space="preserve">, marine survival will be impacted.  These interactions are a clear demonstration of the importance of carryover effects and a </w:t>
      </w:r>
      <w:r w:rsidRPr="00EB0DDE">
        <w:t>direct link between salmon survival and management decisions t</w:t>
      </w:r>
      <w:r>
        <w:t>hat may affect arrival timing</w:t>
      </w:r>
      <w:r w:rsidRPr="00F17EB1">
        <w:t>.</w:t>
      </w:r>
    </w:p>
    <w:p w14:paraId="583501FA" w14:textId="77777777" w:rsidR="0019391A" w:rsidRPr="00735362" w:rsidRDefault="0019391A" w:rsidP="0019391A">
      <w:pPr>
        <w:pStyle w:val="Heading5"/>
        <w:rPr>
          <w:b w:val="0"/>
          <w:i/>
          <w:sz w:val="24"/>
          <w:szCs w:val="24"/>
        </w:rPr>
      </w:pPr>
      <w:r w:rsidRPr="00735362">
        <w:rPr>
          <w:b w:val="0"/>
          <w:i/>
          <w:sz w:val="24"/>
          <w:szCs w:val="24"/>
        </w:rPr>
        <w:t>Marine Covariates</w:t>
      </w:r>
    </w:p>
    <w:p w14:paraId="0499B3E2" w14:textId="77777777" w:rsidR="0019391A" w:rsidRPr="00F17EB1" w:rsidRDefault="0019391A" w:rsidP="0019391A">
      <w:pPr>
        <w:ind w:firstLine="720"/>
      </w:pPr>
      <w:r w:rsidRPr="00F17EB1">
        <w:t xml:space="preserve">The top models describing Chinook </w:t>
      </w:r>
      <w:r>
        <w:t xml:space="preserve">salmon </w:t>
      </w:r>
      <w:r w:rsidRPr="00F17EB1">
        <w:t xml:space="preserve">marine survival included three </w:t>
      </w:r>
      <w:r>
        <w:t xml:space="preserve">categories of environmental covariates for wild fish (i.e., </w:t>
      </w:r>
      <w:r w:rsidRPr="00F17EB1">
        <w:t xml:space="preserve">basin-scale </w:t>
      </w:r>
      <w:r>
        <w:t>sea surface temperature (‘ersstArc’)</w:t>
      </w:r>
      <w:r w:rsidRPr="00F17EB1">
        <w:t xml:space="preserve">, a local </w:t>
      </w:r>
      <w:r>
        <w:t>sea surface temperature (‘ersstWA’)</w:t>
      </w:r>
      <w:r w:rsidRPr="00F17EB1">
        <w:t xml:space="preserve">, and a regional </w:t>
      </w:r>
      <w:r>
        <w:t xml:space="preserve">spring </w:t>
      </w:r>
      <w:r w:rsidRPr="00F17EB1">
        <w:t>upwelling variable</w:t>
      </w:r>
      <w:r>
        <w:t xml:space="preserve"> (‘cui’)), and three categories of environmental covariates for hatchery fish (i.e., a measure of alongshore transport (‘transport’), ocean circulation (‘NPGO’), and sea surface temperature (‘errstArc’))</w:t>
      </w:r>
      <w:r w:rsidRPr="00F17EB1">
        <w:t xml:space="preserve">.  </w:t>
      </w:r>
      <w:r>
        <w:lastRenderedPageBreak/>
        <w:t>For each rearing type</w:t>
      </w:r>
      <w:r w:rsidRPr="00F17EB1">
        <w:t xml:space="preserve">, there are logical links between the metric and multiple oceanographic or ecosystem processes that could influence salmon growth and survival.  However, most of these links are indirect and rely on other oceanographic factors.  For example, local </w:t>
      </w:r>
      <w:r>
        <w:t>sea surface temperature</w:t>
      </w:r>
      <w:r w:rsidRPr="00F17EB1">
        <w:t xml:space="preserve"> can influence growth rates directly</w:t>
      </w:r>
      <w:r>
        <w:t xml:space="preserve"> </w:t>
      </w:r>
      <w:r>
        <w:fldChar w:fldCharType="begin"/>
      </w:r>
      <w:r>
        <w:instrText xml:space="preserve"> ADDIN ZOTERO_ITEM CSL_CITATION {"citationID":"Qv0LeIW6","properties":{"formattedCitation":"(Wells et al. 2007)","plainCitation":"(Wells et al. 2007)","noteIndex":0},"citationItems":[{"id":2194,"uris":["http://zotero.org/users/3830350/items/D5YGS8CS"],"uri":["http://zotero.org/users/3830350/items/D5YGS8CS"],"itemData":{"id":2194,"type":"article-journal","container-title":"Fisheries Oceanography","issue":"4","page":"363–382","source":"Google Scholar","title":"Quantifying the effects of wind, upwelling, curl, sea surface temperature and sea level height on growth and maturation of a California Chinook salmon (Oncorhynchus tshawytscha) population","volume":"16","author":[{"family":"Wells","given":"Brian K."},{"family":"Grimes","given":"Churchill B."},{"family":"Waldvogel","given":"James B."}],"issued":{"date-parts":[["2007"]]}}}],"schema":"https://github.com/citation-style-language/schema/raw/master/csl-citation.json"} </w:instrText>
      </w:r>
      <w:r>
        <w:fldChar w:fldCharType="separate"/>
      </w:r>
      <w:r w:rsidRPr="00F055BD">
        <w:t>(Wells et al. 2007)</w:t>
      </w:r>
      <w:r>
        <w:fldChar w:fldCharType="end"/>
      </w:r>
      <w:r w:rsidRPr="00F17EB1">
        <w:t>, but a more likely influence on salmon survival involves production at lower trophic levels and temperature-dependent distribution of prey and predator species</w:t>
      </w:r>
      <w:r>
        <w:t xml:space="preserve"> </w:t>
      </w:r>
      <w:r>
        <w:fldChar w:fldCharType="begin"/>
      </w:r>
      <w:r>
        <w:instrText xml:space="preserve"> ADDIN ZOTERO_ITEM CSL_CITATION {"citationID":"CENFqBUB","properties":{"formattedCitation":"(Wells et al. 2017)","plainCitation":"(Wells et al. 2017)","noteIndex":0},"citationItems":[{"id":1880,"uris":["http://zotero.org/users/3830350/items/CRYHQILM"],"uri":["http://zotero.org/users/3830350/items/CRYHQILM"],"itemData":{"id":1880,"type":"article-journal","container-title":"Journal of Marine Systems","page":"54–63","source":"Google Scholar","title":"Environmental conditions and prey-switching by a seabird predator impact juvenile salmon survival","volume":"174","author":[{"family":"Wells","given":"Brian K."},{"family":"Santora","given":"Jarrod A."},{"family":"Henderson","given":"Mark J."},{"family":"Warzybok","given":"Pete"},{"family":"Jahncke","given":"Jaime"},{"family":"Bradley","given":"Russell W."},{"family":"Huff","given":"David D."},{"family":"Schroeder","given":"Isaac D."},{"family":"Nelson","given":"Peter"},{"family":"Field","given":"John C."}],"issued":{"date-parts":[["2017"]]}}}],"schema":"https://github.com/citation-style-language/schema/raw/master/csl-citation.json"} </w:instrText>
      </w:r>
      <w:r>
        <w:fldChar w:fldCharType="separate"/>
      </w:r>
      <w:r w:rsidRPr="00F055BD">
        <w:t>(Wells et al. 2017)</w:t>
      </w:r>
      <w:r>
        <w:fldChar w:fldCharType="end"/>
      </w:r>
      <w:r w:rsidRPr="00F17EB1">
        <w:t>.</w:t>
      </w:r>
    </w:p>
    <w:p w14:paraId="17969356" w14:textId="77777777" w:rsidR="0019391A" w:rsidRDefault="0019391A" w:rsidP="0019391A">
      <w:pPr>
        <w:ind w:firstLine="720"/>
      </w:pPr>
      <w:r w:rsidRPr="00F17EB1">
        <w:t>In this effort, we intentionally restricted our potential ocean covariates to publicly</w:t>
      </w:r>
      <w:r>
        <w:t>-</w:t>
      </w:r>
      <w:r w:rsidRPr="00F17EB1">
        <w:t xml:space="preserve">available (and mostly physical) variables. </w:t>
      </w:r>
      <w:r>
        <w:t>T</w:t>
      </w:r>
      <w:r w:rsidRPr="00F17EB1">
        <w:t>hese variables do not necessarily directly relate to the ecosystem processes that determine salmon survival, but rather represent corr</w:t>
      </w:r>
      <w:r>
        <w:t>elations with these processes. Some b</w:t>
      </w:r>
      <w:r w:rsidRPr="00F17EB1">
        <w:t>iological time series that more directly characterize ecosystem processes such as trophic dynamics are available</w:t>
      </w:r>
      <w:r>
        <w:t>,</w:t>
      </w:r>
      <w:r w:rsidRPr="00F17EB1">
        <w:t xml:space="preserve"> but only for recent years</w:t>
      </w:r>
      <w:r>
        <w:t xml:space="preserve"> (e.g., stoplight chart for ocean survival estimates, </w:t>
      </w:r>
      <w:hyperlink r:id="rId7" w:history="1">
        <w:r>
          <w:rPr>
            <w:rStyle w:val="Hyperlink"/>
          </w:rPr>
          <w:t>http://www.nwfsc.noaa.gov/oceanconditions</w:t>
        </w:r>
      </w:hyperlink>
      <w:r>
        <w:rPr>
          <w:rStyle w:val="Hyperlink"/>
        </w:rPr>
        <w:t>)</w:t>
      </w:r>
      <w:r w:rsidRPr="00F17EB1">
        <w:t xml:space="preserve">.  For other research goals, such as near-term forecasting, these more direct metrics may be more appropriate. Indeed, as more biological data are collected, reliance on correlations </w:t>
      </w:r>
      <w:r>
        <w:t>should</w:t>
      </w:r>
      <w:r w:rsidRPr="00F17EB1">
        <w:t xml:space="preserve"> be reduced </w:t>
      </w:r>
      <w:r>
        <w:t>(</w:t>
      </w:r>
      <w:r w:rsidRPr="0053010A">
        <w:rPr>
          <w:highlight w:val="yellow"/>
        </w:rPr>
        <w:t>Litzow et al. 2020</w:t>
      </w:r>
      <w:r>
        <w:t xml:space="preserve">) </w:t>
      </w:r>
      <w:r w:rsidRPr="00F17EB1">
        <w:t xml:space="preserve">and the use of mechanistic ecosystem models will become more </w:t>
      </w:r>
      <w:r>
        <w:t xml:space="preserve">important </w:t>
      </w:r>
      <w:r>
        <w:fldChar w:fldCharType="begin"/>
      </w:r>
      <w:r>
        <w:instrText xml:space="preserve"> ADDIN ZOTERO_ITEM CSL_CITATION {"citationID":"6Bb383YR","properties":{"formattedCitation":"(Hollowed et al. 2000; Fulton et al. 2011)","plainCitation":"(Hollowed et al. 2000; Fulton et al. 2011)","noteIndex":0},"citationItems":[{"id":746,"uris":["http://zotero.org/users/3830350/items/RTH2KXA9"],"uri":["http://zotero.org/users/3830350/items/RTH2KXA9"],"itemData":{"id":746,"type":"article-journal","container-title":"ICES Journal of Marine Science: Journal du Conseil","issue":"3","page":"707–719","source":"Google Scholar","title":"Are multispecies models an improvement on single-species models for measuring fishing impacts on marine ecosystems?","volume":"57","author":[{"family":"Hollowed","given":"Anne B."},{"family":"Bax","given":"Nicholas"},{"family":"Beamish","given":"Richard"},{"family":"Collie","given":"Jeremy"},{"family":"Fogarty","given":"Michael"},{"family":"Livingston","given":"Patricia"},{"family":"Pope","given":"John"},{"family":"Rice","given":"Jake C."}],"issued":{"date-parts":[["2000"]]}}},{"id":2218,"uris":["http://zotero.org/users/3830350/items/XW34BZIG"],"uri":["http://zotero.org/users/3830350/items/XW34BZIG"],"itemData":{"id":2218,"type":"article-journal","container-title":"Fish and Fisheries","issue":"2","page":"171–188","source":"Google Scholar","title":"Lessons in modelling and management of marine ecosystems: the Atlantis experience","title-short":"Lessons in modelling and management of marine ecosystems","volume":"12","author":[{"family":"Fulton","given":"Elizabeth A."},{"family":"Link","given":"Jason S."},{"family":"Kaplan","given":"Isaac C."},{"family":"Savina-Rolland","given":"Marie"},{"family":"Johnson","given":"Penelope"},{"family":"Ainsworth","given":"Cameron"},{"family":"Horne","given":"Peter"},{"family":"Gorton","given":"Rebecca"},{"family":"Gamble","given":"Robert J."},{"family":"Smith","given":"Anthony DM"}],"issued":{"date-parts":[["2011"]]}}}],"schema":"https://github.com/citation-style-language/schema/raw/master/csl-citation.json"} </w:instrText>
      </w:r>
      <w:r>
        <w:fldChar w:fldCharType="separate"/>
      </w:r>
      <w:r w:rsidRPr="001B7FE7">
        <w:t>(Hollowed et al. 2000; Fulton et al. 2011)</w:t>
      </w:r>
      <w:r>
        <w:fldChar w:fldCharType="end"/>
      </w:r>
      <w:r w:rsidRPr="00F17EB1">
        <w:t>.</w:t>
      </w:r>
    </w:p>
    <w:p w14:paraId="7B193BA4" w14:textId="77777777" w:rsidR="00455E0F" w:rsidRPr="00735362" w:rsidRDefault="00455E0F" w:rsidP="00455E0F">
      <w:pPr>
        <w:pStyle w:val="Heading4"/>
        <w:rPr>
          <w:b w:val="0"/>
          <w:i/>
        </w:rPr>
      </w:pPr>
      <w:r w:rsidRPr="00735362">
        <w:rPr>
          <w:b w:val="0"/>
          <w:i/>
        </w:rPr>
        <w:t>Model Fit</w:t>
      </w:r>
    </w:p>
    <w:p w14:paraId="1211FF7D" w14:textId="45E9D86A" w:rsidR="00455E0F" w:rsidRPr="00F17EB1" w:rsidRDefault="00E0741F" w:rsidP="00455E0F">
      <w:pPr>
        <w:ind w:firstLine="720"/>
      </w:pPr>
      <w:r>
        <w:t>Comparing t</w:t>
      </w:r>
      <w:r w:rsidR="00E2436E">
        <w:t>he residual deviance ratio</w:t>
      </w:r>
      <w:r w:rsidR="00AD006C">
        <w:t xml:space="preserve">, defined as the fit of a </w:t>
      </w:r>
      <w:r w:rsidR="006C2774">
        <w:t xml:space="preserve">particular </w:t>
      </w:r>
      <w:r w:rsidR="00AD006C">
        <w:t>model relative to a model where each data point has its own parameter,</w:t>
      </w:r>
      <w:r w:rsidR="00E2436E">
        <w:t xml:space="preserve"> the fixed effects </w:t>
      </w:r>
      <w:r w:rsidR="001B7FE7">
        <w:t xml:space="preserve">models </w:t>
      </w:r>
      <w:r w:rsidR="00E2436E">
        <w:t xml:space="preserve">that included only marine covariates </w:t>
      </w:r>
      <w:r w:rsidR="00146BA6">
        <w:t xml:space="preserve">had ratios equal </w:t>
      </w:r>
      <w:r w:rsidR="00E2436E">
        <w:t>to 0.</w:t>
      </w:r>
      <w:r w:rsidR="006A1A32">
        <w:t xml:space="preserve">077 </w:t>
      </w:r>
      <w:r w:rsidR="001B7FE7">
        <w:t>and 0.16</w:t>
      </w:r>
      <w:r w:rsidR="006A1A32">
        <w:t>7</w:t>
      </w:r>
      <w:r w:rsidR="001B7FE7">
        <w:t xml:space="preserve"> </w:t>
      </w:r>
      <w:r w:rsidR="00E2436E">
        <w:t xml:space="preserve">for </w:t>
      </w:r>
      <w:r w:rsidR="001B7FE7">
        <w:t xml:space="preserve">wild and </w:t>
      </w:r>
      <w:r w:rsidR="00E2436E">
        <w:t xml:space="preserve">hatchery fish, respectively. </w:t>
      </w:r>
      <w:r w:rsidR="006A1A32">
        <w:t>When we removed the marine covariates and included a day/year interaction, the ratios increased to 0.197 and 0.346, respectively. Finally, t</w:t>
      </w:r>
      <w:r w:rsidR="00E2436E">
        <w:t>he ratios increased to 0.2</w:t>
      </w:r>
      <w:r w:rsidR="006A1A32">
        <w:t>08</w:t>
      </w:r>
      <w:r w:rsidR="001B7FE7">
        <w:t xml:space="preserve"> and 0.35</w:t>
      </w:r>
      <w:r w:rsidR="006A1A32">
        <w:t>0,</w:t>
      </w:r>
      <w:r w:rsidR="00835E88">
        <w:t xml:space="preserve"> respectively,</w:t>
      </w:r>
      <w:r w:rsidR="00E2436E">
        <w:t xml:space="preserve"> for the model that included marine covariates and random effects for day and the day/year </w:t>
      </w:r>
      <w:r w:rsidR="00E2436E">
        <w:lastRenderedPageBreak/>
        <w:t>interaction (</w:t>
      </w:r>
      <w:fldSimple w:instr=" REF _Ref33104527 ">
        <w:r w:rsidR="00A0399B">
          <w:t xml:space="preserve">Table </w:t>
        </w:r>
        <w:r w:rsidR="00A0399B">
          <w:rPr>
            <w:noProof/>
          </w:rPr>
          <w:t>6</w:t>
        </w:r>
      </w:fldSimple>
      <w:r w:rsidR="00E2436E">
        <w:t xml:space="preserve">). </w:t>
      </w:r>
      <w:r w:rsidR="00EB0DDE">
        <w:t xml:space="preserve">The small differences in the ratios between the random effects models with and without marine covariates </w:t>
      </w:r>
      <w:r w:rsidR="00E2436E">
        <w:t xml:space="preserve">does not imply that marine </w:t>
      </w:r>
      <w:r w:rsidR="00730CAC">
        <w:t xml:space="preserve">conditions do not </w:t>
      </w:r>
      <w:r w:rsidR="00146BA6">
        <w:t xml:space="preserve">affect </w:t>
      </w:r>
      <w:r w:rsidR="00E2436E">
        <w:t>Chinook salmon survival</w:t>
      </w:r>
      <w:r w:rsidR="00730CAC">
        <w:t xml:space="preserve">. In fact, as shown by the estimated magnitude of the deviates in </w:t>
      </w:r>
      <w:fldSimple w:instr=" REF _Ref33015674 ">
        <w:r w:rsidR="00A0399B">
          <w:t xml:space="preserve">Figure </w:t>
        </w:r>
        <w:r w:rsidR="00A0399B">
          <w:rPr>
            <w:noProof/>
          </w:rPr>
          <w:t>2</w:t>
        </w:r>
      </w:fldSimple>
      <w:r w:rsidR="00730CAC">
        <w:t>, the marine covariates were correlated with large differences in marine survival. However</w:t>
      </w:r>
      <w:r w:rsidR="000A63C8">
        <w:t>, rather than a uniform response of all fish to the marine conditions in a particular year</w:t>
      </w:r>
      <w:r w:rsidR="00730CAC">
        <w:t>, our model</w:t>
      </w:r>
      <w:r w:rsidR="00835E88">
        <w:t xml:space="preserve"> demonstrates that</w:t>
      </w:r>
      <w:r w:rsidR="00730CAC">
        <w:t xml:space="preserve"> the timing of when </w:t>
      </w:r>
      <w:r w:rsidR="000A63C8">
        <w:t>the</w:t>
      </w:r>
      <w:r w:rsidR="0073324E">
        <w:t xml:space="preserve"> juvenile salmon</w:t>
      </w:r>
      <w:r w:rsidR="00730CAC">
        <w:t xml:space="preserve"> encounter the marine conditions </w:t>
      </w:r>
      <w:r w:rsidR="0073324E">
        <w:t xml:space="preserve">appears to </w:t>
      </w:r>
      <w:r w:rsidR="00146BA6">
        <w:t>explain more of the data</w:t>
      </w:r>
      <w:r>
        <w:t xml:space="preserve"> (</w:t>
      </w:r>
      <w:fldSimple w:instr=" REF _Ref33104527 ">
        <w:r>
          <w:t xml:space="preserve">Table </w:t>
        </w:r>
        <w:r>
          <w:rPr>
            <w:noProof/>
          </w:rPr>
          <w:t>6</w:t>
        </w:r>
      </w:fldSimple>
      <w:r>
        <w:t>)</w:t>
      </w:r>
      <w:r w:rsidR="00730CAC">
        <w:t>.</w:t>
      </w:r>
      <w:r w:rsidR="00546D49">
        <w:t xml:space="preserve"> The mechanism that is driving this differential survival across days and years remains </w:t>
      </w:r>
      <w:r w:rsidR="007C1545">
        <w:t xml:space="preserve">a </w:t>
      </w:r>
      <w:r w:rsidR="00546D49">
        <w:t>critical knowledge gap</w:t>
      </w:r>
      <w:r w:rsidR="0058083F">
        <w:t xml:space="preserve"> and a focus of future salmon modeling</w:t>
      </w:r>
      <w:r w:rsidR="00546D49">
        <w:t>.</w:t>
      </w:r>
      <w:r w:rsidR="00730CAC">
        <w:t xml:space="preserve"> </w:t>
      </w:r>
    </w:p>
    <w:p w14:paraId="7CCE57F1" w14:textId="25ABB3A2" w:rsidR="00455E0F" w:rsidRPr="00F17EB1" w:rsidRDefault="00455E0F" w:rsidP="00E334EC">
      <w:r w:rsidRPr="00F17EB1">
        <w:tab/>
        <w:t xml:space="preserve">Combining impacts from multiple environments has been applied in several past efforts to model Snake River spring/summer Chinook marine survival. The day effect was described by Scheuerell et al. (2009) using a quadratic effect </w:t>
      </w:r>
      <w:r w:rsidR="0058083F">
        <w:t>for</w:t>
      </w:r>
      <w:r w:rsidRPr="00F17EB1">
        <w:t xml:space="preserve"> day in a logistic regression model. The authors showed that earlier fish tend to have higher survival, but this shifted somewhat from year to year.  </w:t>
      </w:r>
      <w:r w:rsidRPr="0053010A">
        <w:rPr>
          <w:highlight w:val="yellow"/>
        </w:rPr>
        <w:t>Holsman et al.</w:t>
      </w:r>
      <w:r w:rsidRPr="00F17EB1">
        <w:t xml:space="preserve"> (2012) also use a logistic regression for this ESU and characterized the impacts of predators, prey, flow, and the temperature difference between the Columbia River and the nearshore ocean</w:t>
      </w:r>
      <w:r w:rsidR="007F251A">
        <w:t>; h</w:t>
      </w:r>
      <w:r w:rsidRPr="00F17EB1">
        <w:t>owever, the</w:t>
      </w:r>
      <w:r w:rsidR="007F251A">
        <w:t xml:space="preserve">y </w:t>
      </w:r>
      <w:r w:rsidRPr="00F17EB1">
        <w:t xml:space="preserve">did not include a day effect in their model. Similarly, Haseker et al. (2012) demonstrated the importance of freshwater </w:t>
      </w:r>
      <w:r w:rsidR="00146BA6">
        <w:t>spill</w:t>
      </w:r>
      <w:r w:rsidR="00B302B1">
        <w:t>, which is related to flow,</w:t>
      </w:r>
      <w:r w:rsidR="00146BA6" w:rsidRPr="00F17EB1">
        <w:t xml:space="preserve"> </w:t>
      </w:r>
      <w:r w:rsidRPr="00F17EB1">
        <w:t>in modeling marine survival for this ESU, but included a linear effect of day.  Miller et al. (2014) used a logistic regression to show that the size at out-migration was not as important as the size at marine capture (after fish had been in the ocean for weeks to months), suggesting that marine growth is highly influential in setting mortality rates. Finally, Gosselin et al. (201</w:t>
      </w:r>
      <w:r w:rsidR="00E13FA6">
        <w:t>8</w:t>
      </w:r>
      <w:r w:rsidRPr="00F17EB1">
        <w:t xml:space="preserve">) used a mixed effects regression to describe carryover effects from the freshwater environment, with particular emphasis on transportation impacts on hatchery and wild fish.  The current model design </w:t>
      </w:r>
      <w:r w:rsidRPr="00F17EB1">
        <w:lastRenderedPageBreak/>
        <w:t>represents a compromise between model complexity, realism, and the clear need to address the interactions between freshwater impacts and the marine ecosystem.</w:t>
      </w:r>
      <w:r w:rsidR="00D75E83">
        <w:t xml:space="preserve"> </w:t>
      </w:r>
      <w:r w:rsidR="003B41B3">
        <w:t>Rather than</w:t>
      </w:r>
      <w:r w:rsidR="00D4308A">
        <w:t xml:space="preserve"> treating </w:t>
      </w:r>
      <w:r w:rsidR="00D75E83">
        <w:t xml:space="preserve">the </w:t>
      </w:r>
      <w:r w:rsidR="00D4308A">
        <w:t xml:space="preserve">effect </w:t>
      </w:r>
      <w:r w:rsidR="00D75E83">
        <w:t xml:space="preserve">timing on survival </w:t>
      </w:r>
      <w:r w:rsidR="00D4308A">
        <w:t xml:space="preserve">as a fixed effect described by a linear or quadratic relationship, </w:t>
      </w:r>
      <w:r w:rsidR="00D75E83">
        <w:t>o</w:t>
      </w:r>
      <w:r w:rsidR="00161C2C">
        <w:t xml:space="preserve">ur model accounts for the heterogeneity in the survival processes by treating the </w:t>
      </w:r>
      <w:r w:rsidR="00161C2C">
        <w:t xml:space="preserve">effect of </w:t>
      </w:r>
      <w:r w:rsidR="00D75E83">
        <w:t xml:space="preserve">timing as </w:t>
      </w:r>
      <w:r w:rsidR="00161C2C">
        <w:t xml:space="preserve">random </w:t>
      </w:r>
      <w:r w:rsidR="00161C2C">
        <w:t>process</w:t>
      </w:r>
      <w:r w:rsidR="00D75E83">
        <w:t xml:space="preserve">. </w:t>
      </w:r>
      <w:bookmarkStart w:id="14" w:name="_heading=h.aqneyfre39ov" w:colFirst="0" w:colLast="0"/>
      <w:bookmarkEnd w:id="14"/>
    </w:p>
    <w:p w14:paraId="548BB7D4" w14:textId="77777777" w:rsidR="00455E0F" w:rsidRPr="00735362" w:rsidRDefault="00455E0F" w:rsidP="00455E0F">
      <w:pPr>
        <w:pStyle w:val="Heading4"/>
        <w:rPr>
          <w:b w:val="0"/>
          <w:i/>
        </w:rPr>
      </w:pPr>
      <w:bookmarkStart w:id="15" w:name="_heading=h.2e8fvsjwr281" w:colFirst="0" w:colLast="0"/>
      <w:bookmarkStart w:id="16" w:name="_heading=h.i1jr6wi6hpfp" w:colFirst="0" w:colLast="0"/>
      <w:bookmarkStart w:id="17" w:name="_heading=h.i0d3qu89hnse" w:colFirst="0" w:colLast="0"/>
      <w:bookmarkStart w:id="18" w:name="_heading=h.hln7bzxjxoey" w:colFirst="0" w:colLast="0"/>
      <w:bookmarkEnd w:id="15"/>
      <w:bookmarkEnd w:id="16"/>
      <w:bookmarkEnd w:id="17"/>
      <w:bookmarkEnd w:id="18"/>
      <w:r w:rsidRPr="00735362">
        <w:rPr>
          <w:b w:val="0"/>
          <w:i/>
        </w:rPr>
        <w:t>Caveats</w:t>
      </w:r>
    </w:p>
    <w:p w14:paraId="2BBE6B8F" w14:textId="45D48A0F" w:rsidR="00455E0F" w:rsidRDefault="00455E0F" w:rsidP="00E334EC">
      <w:r w:rsidRPr="00F17EB1">
        <w:tab/>
        <w:t xml:space="preserve">We included </w:t>
      </w:r>
      <w:r w:rsidR="006A1A32">
        <w:t>arrival timing</w:t>
      </w:r>
      <w:r w:rsidRPr="00F17EB1">
        <w:t xml:space="preserve">, but did not include </w:t>
      </w:r>
      <w:r w:rsidR="00E334EC">
        <w:t xml:space="preserve">other </w:t>
      </w:r>
      <w:r w:rsidR="00B276F0">
        <w:t xml:space="preserve">attributes such as </w:t>
      </w:r>
      <w:r w:rsidRPr="00F17EB1">
        <w:t>fish size, which is known to have important impacts on trophic interactions</w:t>
      </w:r>
      <w:r w:rsidR="00E334EC">
        <w:t xml:space="preserve"> and </w:t>
      </w:r>
      <w:r w:rsidRPr="00F17EB1">
        <w:t>size-dependent survival</w:t>
      </w:r>
      <w:r w:rsidR="00735362">
        <w:t xml:space="preserve"> </w:t>
      </w:r>
      <w:r w:rsidR="00735362">
        <w:fldChar w:fldCharType="begin"/>
      </w:r>
      <w:r w:rsidR="00DE62DF">
        <w:instrText xml:space="preserve"> ADDIN ZOTERO_ITEM CSL_CITATION {"citationID":"UTkS0jLX","properties":{"formattedCitation":"(Beamish and Mahnken 2001; Roby et al. 2003; Duffy and Beauchamp 2011; L. E. Woodson et al. 2013)","plainCitation":"(Beamish and Mahnken 2001; Roby et al. 2003; Duffy and Beauchamp 2011; L. E. Woodson et al. 2013)","noteIndex":0},"citationItems":[{"id":949,"uris":["http://zotero.org/users/3830350/items/TIV39QJG"],"uri":["http://zotero.org/users/3830350/items/TIV39QJG"],"itemData":{"id":949,"type":"article-journal","container-title":"Progress in Oceanography","issue":"1","page":"423–437","source":"Google Scholar","title":"A critical size and period hypothesis to explain natural regulation of salmon abundance and the linkage to climate and climate change","volume":"49","author":[{"family":"Beamish","given":"Richard J."},{"family":"Mahnken","given":"Conrad"}],"issued":{"date-parts":[["2001"]]}}},{"id":206,"uris":["http://zotero.org/users/3830350/items/PKWBNAQA"],"uri":["http://zotero.org/users/3830350/items/PKWBNAQA"],"itemData":{"id":206,"type":"article-journal","container-title":"Canadian Journal of Zoology","issue":"2","page":"250–265","source":"Google Scholar","title":"Quantifying the effect of predators on endangered species using a bioenergetics approach: Caspian terns and juvenile salmonids in the Columbia River estuary","title-short":"Quantifying the effect of predators on endangered species using a bioenergetics approach","volume":"81","author":[{"family":"Roby","given":"Daniel D."},{"family":"Lyons","given":"Donald E."},{"family":"Craig","given":"David P."},{"family":"Collis","given":"Ken"},{"family":"Visser","given":"G. Henk"}],"issued":{"date-parts":[["2003"]]}}},{"id":865,"uris":["http://zotero.org/users/3830350/items/AG9UBF3W"],"uri":["http://zotero.org/users/3830350/items/AG9UBF3W"],"itemData":{"id":865,"type":"article-journal","container-title":"Canadian Journal of Fisheries and Aquatic Sciences","issue":"2","page":"232–240","source":"Google Scholar","title":"Rapid growth in the early marine period improves the marine survival of Chinook salmon (Oncorhynchus tshawytscha) in Puget Sound, Washington","volume":"68","author":[{"family":"Duffy","given":"Elisabeth J."},{"family":"Beauchamp","given":"David A."}],"issued":{"date-parts":[["2011"]]}}},{"id":1875,"uris":["http://zotero.org/users/3830350/items/HJ9GKDZT"],"uri":["http://zotero.org/users/3830350/items/HJ9GKDZT"],"itemData":{"id":1875,"type":"article-journal","container-title":"Marine Ecology Progress Series","page":"163–175","source":"Google Scholar","title":"Size, growth, and origin-dependent mortality of juvenile Chinook salmon Oncorhynchus tshawytscha during early ocean residence","volume":"487","author":[{"family":"Woodson","given":"Lindsay E."},{"family":"Wells","given":"Brian K."},{"family":"Weber","given":"Peter K."},{"family":"MacFarlane","given":"R. Bruce"},{"family":"Whitman","given":"George E."},{"family":"Johnson","given":"Rachel C."}],"issued":{"date-parts":[["2013"]]}}}],"schema":"https://github.com/citation-style-language/schema/raw/master/csl-citation.json"} </w:instrText>
      </w:r>
      <w:r w:rsidR="00735362">
        <w:fldChar w:fldCharType="separate"/>
      </w:r>
      <w:r w:rsidR="00DE62DF" w:rsidRPr="00DE62DF">
        <w:t>(</w:t>
      </w:r>
      <w:r w:rsidR="00DE62DF" w:rsidRPr="0053010A">
        <w:rPr>
          <w:highlight w:val="yellow"/>
        </w:rPr>
        <w:t>Beamish and Mahnken 2001</w:t>
      </w:r>
      <w:r w:rsidR="00DE62DF" w:rsidRPr="00DE62DF">
        <w:t>; Roby et al. 2003; Duffy and Beauchamp 2011; L. E. Woodson et al. 2013)</w:t>
      </w:r>
      <w:r w:rsidR="00735362">
        <w:fldChar w:fldCharType="end"/>
      </w:r>
      <w:r w:rsidRPr="00F17EB1">
        <w:t xml:space="preserve">.  Miller et al. </w:t>
      </w:r>
      <w:r w:rsidR="00735362">
        <w:fldChar w:fldCharType="begin"/>
      </w:r>
      <w:r w:rsidR="00735362">
        <w:instrText xml:space="preserve"> ADDIN ZOTERO_ITEM CSL_CITATION {"citationID":"CiiSv2DE","properties":{"formattedCitation":"(2014)","plainCitation":"(2014)","noteIndex":0},"citationItems":[{"id":1211,"uris":["http://zotero.org/users/3830350/items/454GJRMT"],"uri":["http://zotero.org/users/3830350/items/454GJRMT"],"itemData":{"id":1211,"type":"article-journal","container-title":"PloS one","issue":"6","page":"e99814","source":"Google Scholar","title":"Assessing the relative importance of local and regional processes on the survival of a threatened salmon population","volume":"9","author":[{"family":"Miller","given":"Jessica A."},{"family":"Teel","given":"David J."},{"family":"Peterson","given":"William T."},{"family":"Baptista","given":"Antonio M."}],"issued":{"date-parts":[["2014"]]}},"suppress-author":true}],"schema":"https://github.com/citation-style-language/schema/raw/master/csl-citation.json"} </w:instrText>
      </w:r>
      <w:r w:rsidR="00735362">
        <w:fldChar w:fldCharType="separate"/>
      </w:r>
      <w:r w:rsidR="00735362" w:rsidRPr="00735362">
        <w:t>(2014)</w:t>
      </w:r>
      <w:r w:rsidR="00735362">
        <w:fldChar w:fldCharType="end"/>
      </w:r>
      <w:r w:rsidR="00735362">
        <w:t xml:space="preserve"> </w:t>
      </w:r>
      <w:r w:rsidRPr="00F17EB1">
        <w:t>showed that Snake River spring/summer Chinook marine survival was more related to size after some period of ocean residence than size at out-migration, but did not rule out the possibility that some level of size-dependent mortality did not already occur.</w:t>
      </w:r>
      <w:r w:rsidR="00B276F0">
        <w:t xml:space="preserve"> </w:t>
      </w:r>
      <w:r w:rsidR="00AE62B3">
        <w:t>Further</w:t>
      </w:r>
      <w:r w:rsidR="00B276F0">
        <w:t xml:space="preserve"> research to extend this model is necessary to fully understand how other fish attributes</w:t>
      </w:r>
      <w:r w:rsidR="00C92C07">
        <w:t xml:space="preserve"> such as size</w:t>
      </w:r>
      <w:r w:rsidR="00B276F0">
        <w:t xml:space="preserve"> </w:t>
      </w:r>
      <w:r w:rsidR="00C92C07">
        <w:t xml:space="preserve">in </w:t>
      </w:r>
      <w:r w:rsidR="00B276F0">
        <w:t>the freshwater environment are likely to affect marine survival. Fortunately, given the flexibility of the multivariate framework, such analyses are possible with the availab</w:t>
      </w:r>
      <w:r w:rsidR="00AE62B3">
        <w:t>ility of additional</w:t>
      </w:r>
      <w:r w:rsidR="00B276F0">
        <w:t xml:space="preserve"> data.</w:t>
      </w:r>
      <w:r w:rsidR="00AE62B3">
        <w:t xml:space="preserve"> Additionally, m</w:t>
      </w:r>
      <w:r w:rsidR="000928C0">
        <w:t>aturation schedule</w:t>
      </w:r>
      <w:r w:rsidR="002A0EA7">
        <w:t>s</w:t>
      </w:r>
      <w:r w:rsidR="00B4716D">
        <w:t>, the fraction of a salmon maturing and returning to spawn at different ages,</w:t>
      </w:r>
      <w:r w:rsidR="000928C0">
        <w:t xml:space="preserve"> are also size-dependent</w:t>
      </w:r>
      <w:r w:rsidR="007F4345">
        <w:t xml:space="preserve"> – </w:t>
      </w:r>
      <w:r w:rsidR="007F4345" w:rsidRPr="00F17EB1">
        <w:t xml:space="preserve">larger and faster growing </w:t>
      </w:r>
      <w:r w:rsidR="007F4345">
        <w:t xml:space="preserve">fish </w:t>
      </w:r>
      <w:r w:rsidR="007F4345" w:rsidRPr="00F17EB1">
        <w:t xml:space="preserve">tend to mature earlier. </w:t>
      </w:r>
      <w:r w:rsidR="0098788D">
        <w:t>Recent spawner-recruit analysis suggests that climate conditions affect both the maturation schedule and the survival of some stocks of salmon (</w:t>
      </w:r>
      <w:r w:rsidR="0098788D" w:rsidRPr="0053010A">
        <w:rPr>
          <w:highlight w:val="yellow"/>
        </w:rPr>
        <w:t>Scheuerell et al. 2019</w:t>
      </w:r>
      <w:r w:rsidR="0098788D">
        <w:t xml:space="preserve">); however, </w:t>
      </w:r>
      <w:r w:rsidR="00AE62B3">
        <w:t xml:space="preserve">timing </w:t>
      </w:r>
      <w:r w:rsidR="000928C0">
        <w:t>and size were not a part of these models</w:t>
      </w:r>
      <w:r w:rsidR="0098788D">
        <w:t xml:space="preserve">. </w:t>
      </w:r>
      <w:r w:rsidR="000928C0">
        <w:t>Future iteration</w:t>
      </w:r>
      <w:r w:rsidR="00731BA3">
        <w:t>s</w:t>
      </w:r>
      <w:r w:rsidR="000928C0">
        <w:t xml:space="preserve"> of our model could examine the effects of size and maturation simultaneously, w</w:t>
      </w:r>
      <w:r w:rsidRPr="00F17EB1">
        <w:t>ith</w:t>
      </w:r>
      <w:r w:rsidR="000928C0">
        <w:t xml:space="preserve"> the goal of understanding </w:t>
      </w:r>
      <w:r w:rsidR="0098788D">
        <w:t xml:space="preserve">how </w:t>
      </w:r>
      <w:r w:rsidRPr="00F17EB1">
        <w:t>management actions in freshwater</w:t>
      </w:r>
      <w:r w:rsidR="0098788D">
        <w:t xml:space="preserve"> environment</w:t>
      </w:r>
      <w:r w:rsidRPr="00F17EB1">
        <w:t xml:space="preserve"> </w:t>
      </w:r>
      <w:r w:rsidR="000928C0">
        <w:t xml:space="preserve">affect size, </w:t>
      </w:r>
      <w:r w:rsidR="0098788D">
        <w:t>maturation</w:t>
      </w:r>
      <w:r w:rsidR="000928C0">
        <w:t>, and ultimately, survival</w:t>
      </w:r>
      <w:r w:rsidRPr="00F17EB1">
        <w:t xml:space="preserve">.  </w:t>
      </w:r>
    </w:p>
    <w:p w14:paraId="0DA5C9AF" w14:textId="05C14ABA" w:rsidR="00494CF2" w:rsidRPr="00F17EB1" w:rsidRDefault="0076013F" w:rsidP="00A97EB5">
      <w:pPr>
        <w:ind w:firstLine="720"/>
      </w:pPr>
      <w:r>
        <w:lastRenderedPageBreak/>
        <w:t>W</w:t>
      </w:r>
      <w:r w:rsidR="003177AD">
        <w:t xml:space="preserve">e view our model as </w:t>
      </w:r>
      <w:r w:rsidR="003749A7">
        <w:t xml:space="preserve">a </w:t>
      </w:r>
      <w:r w:rsidR="003177AD">
        <w:t xml:space="preserve">robust approach for integrating the freshwater and marine effects in a single estimation model. </w:t>
      </w:r>
      <w:r w:rsidR="003571B1">
        <w:t>By partitioning</w:t>
      </w:r>
      <w:r w:rsidR="003177AD">
        <w:t xml:space="preserve"> the different sources of uncertainty between the observation model (binomial likelihood) and process models (</w:t>
      </w:r>
      <w:r w:rsidR="00C92C07">
        <w:t xml:space="preserve">random effects for </w:t>
      </w:r>
      <w:r w:rsidR="003177AD">
        <w:t>day, year, and day/year interaction</w:t>
      </w:r>
      <w:r w:rsidR="00C92C07">
        <w:t>s</w:t>
      </w:r>
      <w:r w:rsidR="003177AD">
        <w:t xml:space="preserve">) </w:t>
      </w:r>
      <w:r w:rsidR="003571B1">
        <w:t xml:space="preserve">we </w:t>
      </w:r>
      <w:r w:rsidR="003177AD">
        <w:t>provide a more accurate estimate of uncertainty</w:t>
      </w:r>
      <w:r w:rsidR="003571B1">
        <w:t xml:space="preserve"> and </w:t>
      </w:r>
      <w:r w:rsidR="003177AD">
        <w:t xml:space="preserve">relative importance of the fixed effects associated with the marine covariates </w:t>
      </w:r>
      <w:r w:rsidR="003571B1">
        <w:t xml:space="preserve">relative </w:t>
      </w:r>
      <w:r w:rsidR="003177AD">
        <w:t xml:space="preserve">to the random deviations in survival associated with </w:t>
      </w:r>
      <w:r w:rsidR="003571B1">
        <w:t xml:space="preserve">differences in </w:t>
      </w:r>
      <w:r w:rsidR="006A1A32">
        <w:t>arrival timing</w:t>
      </w:r>
      <w:r w:rsidR="003177AD">
        <w:t xml:space="preserve"> between years. While our model was restricted to examining the two-dimensional interaction between day and year, </w:t>
      </w:r>
      <w:r w:rsidR="008059D9">
        <w:t>th</w:t>
      </w:r>
      <w:r w:rsidR="003749A7">
        <w:t>is</w:t>
      </w:r>
      <w:r w:rsidR="008059D9">
        <w:t xml:space="preserve"> </w:t>
      </w:r>
      <w:r w:rsidR="003177AD">
        <w:t>model can quickly be s</w:t>
      </w:r>
      <w:r w:rsidR="003571B1">
        <w:t>caled-</w:t>
      </w:r>
      <w:r w:rsidR="003177AD">
        <w:t>up to higher-dimensional questions related to the interaction between da</w:t>
      </w:r>
      <w:r w:rsidR="008059D9">
        <w:t xml:space="preserve">y, year, </w:t>
      </w:r>
      <w:r w:rsidR="00C92C07">
        <w:t>size</w:t>
      </w:r>
      <w:r w:rsidR="008059D9">
        <w:t>, and maturation</w:t>
      </w:r>
      <w:r>
        <w:t>.</w:t>
      </w:r>
      <w:r w:rsidR="003177AD">
        <w:t xml:space="preserve"> </w:t>
      </w:r>
    </w:p>
    <w:p w14:paraId="541C10EE" w14:textId="66A78AB0" w:rsidR="00455E0F" w:rsidRPr="00983733" w:rsidRDefault="00455E0F" w:rsidP="00455E0F">
      <w:pPr>
        <w:spacing w:line="259" w:lineRule="auto"/>
        <w:rPr>
          <w:b/>
        </w:rPr>
      </w:pPr>
      <w:r w:rsidRPr="00983733">
        <w:rPr>
          <w:b/>
        </w:rPr>
        <w:t>References</w:t>
      </w:r>
    </w:p>
    <w:p w14:paraId="6AB18357" w14:textId="77777777" w:rsidR="001B7FE7" w:rsidRDefault="00455E0F" w:rsidP="00EB0DDE">
      <w:pPr>
        <w:pStyle w:val="reference"/>
      </w:pPr>
      <w:r w:rsidRPr="00760F8D">
        <w:fldChar w:fldCharType="begin"/>
      </w:r>
      <w:r w:rsidRPr="00760F8D">
        <w:instrText xml:space="preserve"> ADDIN ZOTERO_BIBL {"uncited":[],"omitted":[],"custom":[]} CSL_BIBLIOGRAPHY </w:instrText>
      </w:r>
      <w:r w:rsidRPr="00760F8D">
        <w:fldChar w:fldCharType="separate"/>
      </w:r>
      <w:r w:rsidR="001B7FE7">
        <w:t xml:space="preserve">Beamish, Richard J., and Conrad Mahnken. 2001. A critical size and period hypothesis to explain natural regulation of salmon abundance and the linkage to climate and climate change. </w:t>
      </w:r>
      <w:r w:rsidR="001B7FE7">
        <w:rPr>
          <w:i/>
          <w:iCs/>
        </w:rPr>
        <w:t>Progress in Oceanography</w:t>
      </w:r>
      <w:r w:rsidR="001B7FE7">
        <w:t xml:space="preserve"> 49: 423–437.</w:t>
      </w:r>
    </w:p>
    <w:p w14:paraId="37089F29" w14:textId="77777777" w:rsidR="001B7FE7" w:rsidRDefault="001B7FE7" w:rsidP="00EB0DDE">
      <w:pPr>
        <w:pStyle w:val="reference"/>
      </w:pPr>
      <w:r>
        <w:t xml:space="preserve">Beamish, Richard J., Barbara L. Thomson, and Gordon A. McFarlane. 1992. Spiny dogfish predation on chinook and coho salmon and the potential effects on hatchery-produced salmon. </w:t>
      </w:r>
      <w:r>
        <w:rPr>
          <w:i/>
          <w:iCs/>
        </w:rPr>
        <w:t>Transactions of the American Fisheries Society</w:t>
      </w:r>
      <w:r>
        <w:t xml:space="preserve"> 121: 444–455.</w:t>
      </w:r>
    </w:p>
    <w:p w14:paraId="60CEB9B7" w14:textId="77777777" w:rsidR="001B7FE7" w:rsidRDefault="001B7FE7" w:rsidP="00EB0DDE">
      <w:pPr>
        <w:pStyle w:val="reference"/>
      </w:pPr>
      <w:r>
        <w:t xml:space="preserve">Burke, Brian J., William T. Peterson, Brian R. Beckman, Cheryl Morgan, Elizabeth A. Daly, and Marisa Litz. 2013. Multivariate Models of Adult Pacific Salmon Returns. </w:t>
      </w:r>
      <w:r>
        <w:rPr>
          <w:i/>
          <w:iCs/>
        </w:rPr>
        <w:t>PLOS ONE</w:t>
      </w:r>
      <w:r>
        <w:t xml:space="preserve"> 8: e54134. https://doi.org/10.1371/journal.pone.0054134.</w:t>
      </w:r>
    </w:p>
    <w:p w14:paraId="75B788CE" w14:textId="77777777" w:rsidR="001B7FE7" w:rsidRDefault="001B7FE7" w:rsidP="00EB0DDE">
      <w:pPr>
        <w:pStyle w:val="reference"/>
      </w:pPr>
      <w:r>
        <w:t xml:space="preserve">Chasco, Brandon, Isaac C. Kaplan, Austen Thomas, Alejandro Acevedo-Gutiérrez, Dawn Noren, Michael J. Ford, M. Bradley Hanson, Jonathan Scordino, Steve Jeffries, and Scott Pearson. 2017. Estimates of Chinook salmon consumption in Washington State inland </w:t>
      </w:r>
      <w:r>
        <w:lastRenderedPageBreak/>
        <w:t xml:space="preserve">waters by four marine mammal predators from 1970 to 2015. </w:t>
      </w:r>
      <w:r>
        <w:rPr>
          <w:i/>
          <w:iCs/>
        </w:rPr>
        <w:t>Canadian Journal of Fisheries and Aquatic Sciences</w:t>
      </w:r>
      <w:r>
        <w:t xml:space="preserve"> 74: 1173–1194.</w:t>
      </w:r>
    </w:p>
    <w:p w14:paraId="1D08332F" w14:textId="77777777" w:rsidR="001B7FE7" w:rsidRDefault="001B7FE7" w:rsidP="00EB0DDE">
      <w:pPr>
        <w:pStyle w:val="reference"/>
      </w:pPr>
      <w:r>
        <w:t xml:space="preserve">Du, Xiuning, and William T. Peterson. 2014. Seasonal cycle of phytoplankton community composition in the coastal upwelling system off central Oregon in 2009. </w:t>
      </w:r>
      <w:r>
        <w:rPr>
          <w:i/>
          <w:iCs/>
        </w:rPr>
        <w:t>Estuaries and coasts</w:t>
      </w:r>
      <w:r>
        <w:t xml:space="preserve"> 37: 299–311.</w:t>
      </w:r>
    </w:p>
    <w:p w14:paraId="5EA05EB9" w14:textId="77777777" w:rsidR="001B7FE7" w:rsidRDefault="001B7FE7" w:rsidP="00EB0DDE">
      <w:pPr>
        <w:pStyle w:val="reference"/>
      </w:pPr>
      <w:r>
        <w:t xml:space="preserve">Duffy, Elisabeth J., and David A. Beauchamp. 2011. Rapid growth in the early marine period improves the marine survival of Chinook salmon (Oncorhynchus tshawytscha) in Puget Sound, Washington. </w:t>
      </w:r>
      <w:r>
        <w:rPr>
          <w:i/>
          <w:iCs/>
        </w:rPr>
        <w:t>Canadian Journal of Fisheries and Aquatic Sciences</w:t>
      </w:r>
      <w:r>
        <w:t xml:space="preserve"> 68: 232–240.</w:t>
      </w:r>
    </w:p>
    <w:p w14:paraId="495ED871" w14:textId="77777777" w:rsidR="001B7FE7" w:rsidRDefault="001B7FE7" w:rsidP="00EB0DDE">
      <w:pPr>
        <w:pStyle w:val="reference"/>
      </w:pPr>
      <w:r>
        <w:t>Federal Register 64(56):14307-14328. 2005.</w:t>
      </w:r>
    </w:p>
    <w:p w14:paraId="56A23CD8" w14:textId="77777777" w:rsidR="001B7FE7" w:rsidRDefault="001B7FE7" w:rsidP="00EB0DDE">
      <w:pPr>
        <w:pStyle w:val="reference"/>
      </w:pPr>
      <w:r>
        <w:t xml:space="preserve">Fulton, Elizabeth A., Jason S. Link, Isaac C. Kaplan, Marie Savina-Rolland, Penelope Johnson, Cameron Ainsworth, Peter Horne, Rebecca Gorton, Robert J. Gamble, and Anthony DM Smith. 2011. Lessons in modelling and management of marine ecosystems: the Atlantis experience. </w:t>
      </w:r>
      <w:r>
        <w:rPr>
          <w:i/>
          <w:iCs/>
        </w:rPr>
        <w:t>Fish and Fisheries</w:t>
      </w:r>
      <w:r>
        <w:t xml:space="preserve"> 12: 171–188.</w:t>
      </w:r>
    </w:p>
    <w:p w14:paraId="2905037C" w14:textId="77777777" w:rsidR="001B7FE7" w:rsidRDefault="001B7FE7" w:rsidP="00EB0DDE">
      <w:pPr>
        <w:pStyle w:val="reference"/>
      </w:pPr>
      <w:r>
        <w:t xml:space="preserve">Gosselin, Jennifer L., Richard W. Zabel, James J. Anderson, James R. Faulkner, António M. Baptista, and Benjamin P. Sandford. 2018. Conservation planning for freshwater–marine carryover effects on Chinook salmon survival. </w:t>
      </w:r>
      <w:r>
        <w:rPr>
          <w:i/>
          <w:iCs/>
        </w:rPr>
        <w:t>Ecology and evolution</w:t>
      </w:r>
      <w:r>
        <w:t xml:space="preserve"> 8: 319–332.</w:t>
      </w:r>
    </w:p>
    <w:p w14:paraId="40637DCB" w14:textId="77777777" w:rsidR="001B7FE7" w:rsidRDefault="001B7FE7" w:rsidP="00EB0DDE">
      <w:pPr>
        <w:pStyle w:val="reference"/>
      </w:pPr>
      <w:r>
        <w:t xml:space="preserve">Haeseker, Steven L., Jerry A. McCann, Jack Tuomikoski, and Brandon Chockley. 2012. Assessing freshwater and marine environmental influences on life-stage-specific survival rates of Snake River spring–summer Chinook salmon and steelhead. </w:t>
      </w:r>
      <w:r>
        <w:rPr>
          <w:i/>
          <w:iCs/>
        </w:rPr>
        <w:t>Transactions of the American Fisheries Society</w:t>
      </w:r>
      <w:r>
        <w:t xml:space="preserve"> 141: 121–138.</w:t>
      </w:r>
    </w:p>
    <w:p w14:paraId="43DDB51B" w14:textId="77777777" w:rsidR="001B7FE7" w:rsidRDefault="001B7FE7" w:rsidP="00EB0DDE">
      <w:pPr>
        <w:pStyle w:val="reference"/>
      </w:pPr>
      <w:r>
        <w:t xml:space="preserve">Henderson, M. A., and A. J. Cass. 1991. Effect of smolt size on smolt-to-adult survival for Chilko Lake sockeye salmon (Oncorhynchus nerka). </w:t>
      </w:r>
      <w:r>
        <w:rPr>
          <w:i/>
          <w:iCs/>
        </w:rPr>
        <w:t>Canadian Journal of Fisheries and Aquatic Sciences</w:t>
      </w:r>
      <w:r>
        <w:t xml:space="preserve"> 48: 988–994.</w:t>
      </w:r>
    </w:p>
    <w:p w14:paraId="2B7996EA" w14:textId="77777777" w:rsidR="001B7FE7" w:rsidRDefault="001B7FE7" w:rsidP="00EB0DDE">
      <w:pPr>
        <w:pStyle w:val="reference"/>
      </w:pPr>
      <w:r>
        <w:lastRenderedPageBreak/>
        <w:t xml:space="preserve">Hodgson, Sayre, Thomas P. Quinn, R. A. Y. Hilborn, Robert C. Francis, and Donald E. Rogers. 2006. Marine and freshwater climatic factors affecting interannual variation in the timing of return migration to fresh water of sockeye salmon (Oncorhynchus nerka). </w:t>
      </w:r>
      <w:r>
        <w:rPr>
          <w:i/>
          <w:iCs/>
        </w:rPr>
        <w:t>Fisheries Oceanography</w:t>
      </w:r>
      <w:r>
        <w:t xml:space="preserve"> 15: 1–24.</w:t>
      </w:r>
    </w:p>
    <w:p w14:paraId="729F5B22" w14:textId="77777777" w:rsidR="001B7FE7" w:rsidRDefault="001B7FE7" w:rsidP="00EB0DDE">
      <w:pPr>
        <w:pStyle w:val="reference"/>
      </w:pPr>
      <w:r>
        <w:t xml:space="preserve">Hollowed, Anne B., Nicholas Bax, Richard Beamish, Jeremy Collie, Michael Fogarty, Patricia Livingston, John Pope, and Jake C. Rice. 2000. Are multispecies models an improvement on single-species models for measuring fishing impacts on marine ecosystems? </w:t>
      </w:r>
      <w:r>
        <w:rPr>
          <w:i/>
          <w:iCs/>
        </w:rPr>
        <w:t>ICES Journal of Marine Science: Journal du Conseil</w:t>
      </w:r>
      <w:r>
        <w:t xml:space="preserve"> 57: 707–719.</w:t>
      </w:r>
    </w:p>
    <w:p w14:paraId="6678162B" w14:textId="77777777" w:rsidR="001B7FE7" w:rsidRDefault="001B7FE7" w:rsidP="00EB0DDE">
      <w:pPr>
        <w:pStyle w:val="reference"/>
      </w:pPr>
      <w:r>
        <w:t xml:space="preserve">Hooff, Rian C., and William T. Peterson. 2006. Copepod biodiversity as an indicator of changes in ocean and climate conditions of the northern California current ecosystem. </w:t>
      </w:r>
      <w:r>
        <w:rPr>
          <w:i/>
          <w:iCs/>
        </w:rPr>
        <w:t>Limnology and Oceanography</w:t>
      </w:r>
      <w:r>
        <w:t xml:space="preserve"> 51: 2607–2620.</w:t>
      </w:r>
    </w:p>
    <w:p w14:paraId="27F76257" w14:textId="77777777" w:rsidR="001B7FE7" w:rsidRDefault="001B7FE7" w:rsidP="00EB0DDE">
      <w:pPr>
        <w:pStyle w:val="reference"/>
      </w:pPr>
      <w:r>
        <w:t xml:space="preserve">Keefer, Matthew L., Christopher A. Peery, and Christopher C. Caudill. 2008. Migration timing of Columbia River spring Chinook salmon: effects of temperature, river discharge, and ocean environment. </w:t>
      </w:r>
      <w:r>
        <w:rPr>
          <w:i/>
          <w:iCs/>
        </w:rPr>
        <w:t>Transactions of the American Fisheries Society</w:t>
      </w:r>
      <w:r>
        <w:t xml:space="preserve"> 137: 1120–1133.</w:t>
      </w:r>
    </w:p>
    <w:p w14:paraId="58845A9A" w14:textId="77777777" w:rsidR="001B7FE7" w:rsidRDefault="001B7FE7" w:rsidP="00EB0DDE">
      <w:pPr>
        <w:pStyle w:val="reference"/>
      </w:pPr>
      <w:r>
        <w:t xml:space="preserve">Keister, Julie E., E. Di Lorenzo, C. A. Morgan, Vincent Combes, and W. T. Peterson. 2011. Zooplankton species composition is linked to ocean transport in the Northern California Current. </w:t>
      </w:r>
      <w:r>
        <w:rPr>
          <w:i/>
          <w:iCs/>
        </w:rPr>
        <w:t>Global Change Biology</w:t>
      </w:r>
      <w:r>
        <w:t xml:space="preserve"> 17: 2498–2511.</w:t>
      </w:r>
    </w:p>
    <w:p w14:paraId="6894AC38" w14:textId="77777777" w:rsidR="001B7FE7" w:rsidRDefault="001B7FE7" w:rsidP="00EB0DDE">
      <w:pPr>
        <w:pStyle w:val="reference"/>
      </w:pPr>
      <w:r>
        <w:t xml:space="preserve">Kilduff, D. Patrick, Louis W. Botsford, and Steven LH Teo. 2014. Spatial and temporal covariability in early ocean survival of Chinook salmon (Oncorhynchus tshawytscha) along the west coast of North America. </w:t>
      </w:r>
      <w:r>
        <w:rPr>
          <w:i/>
          <w:iCs/>
        </w:rPr>
        <w:t>ICES Journal of Marine Science</w:t>
      </w:r>
      <w:r>
        <w:t xml:space="preserve"> 71: 1671–1682.</w:t>
      </w:r>
    </w:p>
    <w:p w14:paraId="2A9FDE3A" w14:textId="77777777" w:rsidR="001B7FE7" w:rsidRDefault="001B7FE7" w:rsidP="00EB0DDE">
      <w:pPr>
        <w:pStyle w:val="reference"/>
      </w:pPr>
      <w:r>
        <w:t xml:space="preserve">Kristensen, Kasper, Anders Nielsen, Casper W. Berg, Hans Skaug, and Brad Bell. 2015. TMB: automatic differentiation and Laplace approximation. </w:t>
      </w:r>
      <w:r>
        <w:rPr>
          <w:i/>
          <w:iCs/>
        </w:rPr>
        <w:t>arXiv preprint arXiv:1509.00660</w:t>
      </w:r>
      <w:r>
        <w:t>.</w:t>
      </w:r>
    </w:p>
    <w:p w14:paraId="521D108A" w14:textId="77777777" w:rsidR="001B7FE7" w:rsidRDefault="001B7FE7" w:rsidP="00EB0DDE">
      <w:pPr>
        <w:pStyle w:val="reference"/>
      </w:pPr>
      <w:r>
        <w:lastRenderedPageBreak/>
        <w:t xml:space="preserve">Mantua, Nathan J., Steven R. Hare, Yuan Zhang, John M. Wallace, and Robert C. Francis. 1997. A Pacific interdecadal climate oscillation with impacts on salmon production. </w:t>
      </w:r>
      <w:r>
        <w:rPr>
          <w:i/>
          <w:iCs/>
        </w:rPr>
        <w:t>Bulletin of the american Meteorological Society</w:t>
      </w:r>
      <w:r>
        <w:t xml:space="preserve"> 78: 1069–1079.</w:t>
      </w:r>
    </w:p>
    <w:p w14:paraId="4010642F" w14:textId="77777777" w:rsidR="001B7FE7" w:rsidRDefault="001B7FE7" w:rsidP="00EB0DDE">
      <w:pPr>
        <w:pStyle w:val="reference"/>
      </w:pPr>
      <w:r>
        <w:t xml:space="preserve">Miller, Jessica A., David J. Teel, William T. Peterson, and Antonio M. Baptista. 2014. Assessing the relative importance of local and regional processes on the survival of a threatened salmon population. </w:t>
      </w:r>
      <w:r>
        <w:rPr>
          <w:i/>
          <w:iCs/>
        </w:rPr>
        <w:t>PloS one</w:t>
      </w:r>
      <w:r>
        <w:t xml:space="preserve"> 9: e99814.</w:t>
      </w:r>
    </w:p>
    <w:p w14:paraId="4FE0480C" w14:textId="77777777" w:rsidR="001B7FE7" w:rsidRDefault="001B7FE7" w:rsidP="00EB0DDE">
      <w:pPr>
        <w:pStyle w:val="reference"/>
      </w:pPr>
      <w:r>
        <w:t xml:space="preserve">Peterson, William T., Jennifer L. Fisher, Jay O. Peterson, Cheryl A. Morgan, Brian J. Burke, and Kurt L. Fresh. 2014. Applied Fisheries Oceanography: Ecosystem Indicators of Ocean Conditions Inform Fisheries Management in the California Current. </w:t>
      </w:r>
      <w:r>
        <w:rPr>
          <w:i/>
          <w:iCs/>
        </w:rPr>
        <w:t>Oceanography</w:t>
      </w:r>
      <w:r>
        <w:t xml:space="preserve"> 27: 80–89. JSTOR.</w:t>
      </w:r>
    </w:p>
    <w:p w14:paraId="6A38E08E" w14:textId="77777777" w:rsidR="001B7FE7" w:rsidRDefault="001B7FE7" w:rsidP="00EB0DDE">
      <w:pPr>
        <w:pStyle w:val="reference"/>
      </w:pPr>
      <w:r>
        <w:t xml:space="preserve">Quinn, Thomas P. 2018. </w:t>
      </w:r>
      <w:r>
        <w:rPr>
          <w:i/>
          <w:iCs/>
        </w:rPr>
        <w:t>The behavior and ecology of Pacific salmon and trout</w:t>
      </w:r>
      <w:r>
        <w:t>. University of Washington Press.</w:t>
      </w:r>
    </w:p>
    <w:p w14:paraId="230B8C84" w14:textId="77777777" w:rsidR="001B7FE7" w:rsidRDefault="001B7FE7" w:rsidP="00EB0DDE">
      <w:pPr>
        <w:pStyle w:val="reference"/>
      </w:pPr>
      <w:r>
        <w:t>R Core Development Team. 2015. R: A language and environment for statistical computing.</w:t>
      </w:r>
    </w:p>
    <w:p w14:paraId="0D1A7122" w14:textId="77777777" w:rsidR="001B7FE7" w:rsidRDefault="001B7FE7" w:rsidP="00EB0DDE">
      <w:pPr>
        <w:pStyle w:val="reference"/>
      </w:pPr>
      <w:r>
        <w:t xml:space="preserve">Roby, Daniel D., Donald E. Lyons, David P. Craig, Ken Collis, and G. Henk Visser. 2003. Quantifying the effect of predators on endangered species using a bioenergetics approach: Caspian terns and juvenile salmonids in the Columbia River estuary. </w:t>
      </w:r>
      <w:r>
        <w:rPr>
          <w:i/>
          <w:iCs/>
        </w:rPr>
        <w:t>Canadian Journal of Zoology</w:t>
      </w:r>
      <w:r>
        <w:t xml:space="preserve"> 81: 250–265.</w:t>
      </w:r>
    </w:p>
    <w:p w14:paraId="4A72DC46" w14:textId="77777777" w:rsidR="001B7FE7" w:rsidRDefault="001B7FE7" w:rsidP="00EB0DDE">
      <w:pPr>
        <w:pStyle w:val="reference"/>
      </w:pPr>
      <w:r>
        <w:t xml:space="preserve">Scheuerell, Mark D., and John G. Williams. 2005. Forecasting climate-induced changes in the survival of Snake River spring/summer Chinook salmon (Oncorhynchus tshawytscha). </w:t>
      </w:r>
      <w:r>
        <w:rPr>
          <w:i/>
          <w:iCs/>
        </w:rPr>
        <w:t>Fisheries Oceanography</w:t>
      </w:r>
      <w:r>
        <w:t xml:space="preserve"> 14: 448–457.</w:t>
      </w:r>
    </w:p>
    <w:p w14:paraId="337948BD" w14:textId="77777777" w:rsidR="001B7FE7" w:rsidRDefault="001B7FE7" w:rsidP="00EB0DDE">
      <w:pPr>
        <w:pStyle w:val="reference"/>
      </w:pPr>
      <w:r>
        <w:t xml:space="preserve">Scheuerell, Mark D., Richard W. Zabel, and Benjamin P. Sandford. 2009. Relating juvenile migration timing and survival to adulthood in two species of threatened Pacific salmon (Oncorhynchus spp.). </w:t>
      </w:r>
      <w:r>
        <w:rPr>
          <w:i/>
          <w:iCs/>
        </w:rPr>
        <w:t>Journal of Applied Ecology</w:t>
      </w:r>
      <w:r>
        <w:t xml:space="preserve"> 46: 983–990.</w:t>
      </w:r>
    </w:p>
    <w:p w14:paraId="4EE8564C" w14:textId="77777777" w:rsidR="001B7FE7" w:rsidRDefault="001B7FE7" w:rsidP="00EB0DDE">
      <w:pPr>
        <w:pStyle w:val="reference"/>
      </w:pPr>
      <w:r>
        <w:lastRenderedPageBreak/>
        <w:t xml:space="preserve">Welch, David W., Erin L. Rechisky, Michael C. Melnychuk, Aswea D. Porter, Carl J. Walters, Shaun Clements, Benjamin J. Clemens, R. Scott McKinley, and Carl Schreck. 2008. Survival of migrating salmon smolts in large rivers with and without dams. </w:t>
      </w:r>
      <w:r>
        <w:rPr>
          <w:i/>
          <w:iCs/>
        </w:rPr>
        <w:t>PLoS biology</w:t>
      </w:r>
      <w:r>
        <w:t xml:space="preserve"> 6: e265.</w:t>
      </w:r>
    </w:p>
    <w:p w14:paraId="42438111" w14:textId="77777777" w:rsidR="001B7FE7" w:rsidRDefault="001B7FE7" w:rsidP="00EB0DDE">
      <w:pPr>
        <w:pStyle w:val="reference"/>
      </w:pPr>
      <w:r>
        <w:t xml:space="preserve">Wells, Brian K., Churchill B. Grimes, and James B. Waldvogel. 2007. Quantifying the effects of wind, upwelling, curl, sea surface temperature and sea level height on growth and maturation of a California Chinook salmon (Oncorhynchus tshawytscha) population. </w:t>
      </w:r>
      <w:r>
        <w:rPr>
          <w:i/>
          <w:iCs/>
        </w:rPr>
        <w:t>Fisheries Oceanography</w:t>
      </w:r>
      <w:r>
        <w:t xml:space="preserve"> 16: 363–382.</w:t>
      </w:r>
    </w:p>
    <w:p w14:paraId="32BB52C0" w14:textId="77777777" w:rsidR="001B7FE7" w:rsidRDefault="001B7FE7" w:rsidP="00EB0DDE">
      <w:pPr>
        <w:pStyle w:val="reference"/>
      </w:pPr>
      <w:r>
        <w:t xml:space="preserve">Wells, Brian K., Jarrod A. Santora, Mark J. Henderson, Pete Warzybok, Jaime Jahncke, Russell W. Bradley, David D. Huff, Isaac D. Schroeder, Peter Nelson, and John C. Field. 2017. Environmental conditions and prey-switching by a seabird predator impact juvenile salmon survival. </w:t>
      </w:r>
      <w:r>
        <w:rPr>
          <w:i/>
          <w:iCs/>
        </w:rPr>
        <w:t>Journal of Marine Systems</w:t>
      </w:r>
      <w:r>
        <w:t xml:space="preserve"> 174: 54–63.</w:t>
      </w:r>
    </w:p>
    <w:p w14:paraId="576266F7" w14:textId="77777777" w:rsidR="001B7FE7" w:rsidRDefault="001B7FE7" w:rsidP="00EB0DDE">
      <w:pPr>
        <w:pStyle w:val="reference"/>
      </w:pPr>
      <w:r>
        <w:t xml:space="preserve">Wells, Brian K., Jarrod A. Santora, Isaac D. Schroeder, Nathan Mantua, William J. Sydeman, David D. Huff, and John C. Field. 2016. Marine ecosystem perspectives on Chinook salmon recruitment: a synthesis of empirical and modeling studies from a California upwelling system. </w:t>
      </w:r>
      <w:r>
        <w:rPr>
          <w:i/>
          <w:iCs/>
        </w:rPr>
        <w:t>Marine Ecology Progress Series</w:t>
      </w:r>
      <w:r>
        <w:t xml:space="preserve"> 552: 271–284.</w:t>
      </w:r>
    </w:p>
    <w:p w14:paraId="7514FC0D" w14:textId="77777777" w:rsidR="001B7FE7" w:rsidRDefault="001B7FE7" w:rsidP="00EB0DDE">
      <w:pPr>
        <w:pStyle w:val="reference"/>
      </w:pPr>
      <w:r>
        <w:t xml:space="preserve">Woodson, C. Brock, and Steven Y. Litvin. 2015. Ocean fronts drive marine fishery production and biogeochemical cycling. </w:t>
      </w:r>
      <w:r>
        <w:rPr>
          <w:i/>
          <w:iCs/>
        </w:rPr>
        <w:t>Proceedings of the National Academy of Sciences</w:t>
      </w:r>
      <w:r>
        <w:t xml:space="preserve"> 112: 1710–1715.</w:t>
      </w:r>
    </w:p>
    <w:p w14:paraId="41167542" w14:textId="77777777" w:rsidR="001B7FE7" w:rsidRDefault="001B7FE7" w:rsidP="00EB0DDE">
      <w:pPr>
        <w:pStyle w:val="reference"/>
      </w:pPr>
      <w:r>
        <w:t xml:space="preserve">Woodson, Lindsay E., Brian K. Wells, Peter K. Weber, R. Bruce MacFarlane, George E. Whitman, and Rachel C. Johnson. 2013. Size, growth, and origin-dependent mortality of juvenile Chinook salmon Oncorhynchus tshawytscha during early ocean residence. </w:t>
      </w:r>
      <w:r>
        <w:rPr>
          <w:i/>
          <w:iCs/>
        </w:rPr>
        <w:t>Marine Ecology Progress Series</w:t>
      </w:r>
      <w:r>
        <w:t xml:space="preserve"> 487: 163–175.</w:t>
      </w:r>
    </w:p>
    <w:p w14:paraId="3D414FFB" w14:textId="2D433DF9" w:rsidR="00455E0F" w:rsidRPr="00760F8D" w:rsidRDefault="00455E0F" w:rsidP="00EB0DDE">
      <w:pPr>
        <w:pStyle w:val="reference"/>
      </w:pPr>
      <w:r w:rsidRPr="00760F8D">
        <w:lastRenderedPageBreak/>
        <w:fldChar w:fldCharType="end"/>
      </w:r>
    </w:p>
    <w:p w14:paraId="0DA630D8" w14:textId="77777777" w:rsidR="00455E0F" w:rsidRPr="00760F8D" w:rsidRDefault="00455E0F" w:rsidP="00455E0F"/>
    <w:p w14:paraId="3BAC998C" w14:textId="77777777" w:rsidR="00455E0F" w:rsidRPr="00760F8D" w:rsidRDefault="00455E0F" w:rsidP="00455E0F">
      <w:pPr>
        <w:spacing w:line="259" w:lineRule="auto"/>
        <w:rPr>
          <w:iCs/>
          <w:szCs w:val="18"/>
        </w:rPr>
      </w:pPr>
      <w:r w:rsidRPr="00760F8D">
        <w:br w:type="page"/>
      </w:r>
    </w:p>
    <w:p w14:paraId="7E980D78" w14:textId="22DD0420" w:rsidR="009E3287" w:rsidRDefault="009E3287" w:rsidP="00CC2322">
      <w:pPr>
        <w:rPr>
          <w:b/>
        </w:rPr>
      </w:pPr>
      <w:r>
        <w:rPr>
          <w:b/>
        </w:rPr>
        <w:lastRenderedPageBreak/>
        <w:t>Figure captions</w:t>
      </w:r>
    </w:p>
    <w:p w14:paraId="1EC3F5B6" w14:textId="3374D516" w:rsidR="009E3287" w:rsidRDefault="009E3287" w:rsidP="00CC2322">
      <w:pPr>
        <w:rPr>
          <w:b/>
        </w:rPr>
      </w:pPr>
      <w:r>
        <w:rPr>
          <w:b/>
        </w:rPr>
        <w:fldChar w:fldCharType="begin"/>
      </w:r>
      <w:r>
        <w:rPr>
          <w:b/>
        </w:rPr>
        <w:instrText xml:space="preserve"> REF _Ref33106874 </w:instrText>
      </w:r>
      <w:r>
        <w:rPr>
          <w:b/>
        </w:rPr>
        <w:fldChar w:fldCharType="separate"/>
      </w:r>
      <w:r w:rsidR="00A0399B">
        <w:t xml:space="preserve">Figure </w:t>
      </w:r>
      <w:r w:rsidR="00A0399B">
        <w:rPr>
          <w:noProof/>
        </w:rPr>
        <w:t>1</w:t>
      </w:r>
      <w:r w:rsidR="00A0399B">
        <w:t>. Map</w:t>
      </w:r>
      <w:r>
        <w:rPr>
          <w:b/>
        </w:rPr>
        <w:fldChar w:fldCharType="end"/>
      </w:r>
    </w:p>
    <w:p w14:paraId="5DB1894E" w14:textId="3ACC67BD" w:rsidR="009E3287" w:rsidRDefault="009E3287" w:rsidP="00CC2322">
      <w:pPr>
        <w:rPr>
          <w:b/>
        </w:rPr>
      </w:pPr>
      <w:r>
        <w:rPr>
          <w:b/>
        </w:rPr>
        <w:fldChar w:fldCharType="begin"/>
      </w:r>
      <w:r>
        <w:rPr>
          <w:b/>
        </w:rPr>
        <w:instrText xml:space="preserve"> REF _Ref33106891 </w:instrText>
      </w:r>
      <w:r>
        <w:rPr>
          <w:b/>
        </w:rPr>
        <w:fldChar w:fldCharType="separate"/>
      </w:r>
      <w:r w:rsidR="00A0399B">
        <w:t xml:space="preserve">Figure </w:t>
      </w:r>
      <w:r w:rsidR="00A0399B">
        <w:rPr>
          <w:noProof/>
        </w:rPr>
        <w:t>2</w:t>
      </w:r>
      <w:r w:rsidR="00A0399B" w:rsidRPr="00760F8D">
        <w:t xml:space="preserve">. Environmental effects on survival </w:t>
      </w:r>
      <w:r w:rsidR="00A0399B">
        <w:t>of</w:t>
      </w:r>
      <w:r w:rsidR="00A0399B" w:rsidRPr="00760F8D">
        <w:t xml:space="preserve"> </w:t>
      </w:r>
      <w:r w:rsidR="00A0399B">
        <w:t>wild</w:t>
      </w:r>
      <w:r w:rsidR="00A0399B" w:rsidRPr="00760F8D">
        <w:t xml:space="preserve"> (upper panel) and </w:t>
      </w:r>
      <w:r w:rsidR="00A0399B">
        <w:t>hatchery</w:t>
      </w:r>
      <w:r w:rsidR="00A0399B" w:rsidRPr="00760F8D">
        <w:t xml:space="preserve"> (lower panel) spring/summer Chinook salmon based on the model </w:t>
      </w:r>
      <w:r w:rsidR="00A0399B">
        <w:t xml:space="preserve">fit to the observed data as </w:t>
      </w:r>
      <w:r w:rsidR="00A0399B" w:rsidRPr="00760F8D">
        <w:t>selected by AIC (</w:t>
      </w:r>
      <w:r w:rsidR="00A0399B">
        <w:t xml:space="preserve">see Table </w:t>
      </w:r>
      <w:r w:rsidR="00A0399B">
        <w:rPr>
          <w:noProof/>
        </w:rPr>
        <w:t>4</w:t>
      </w:r>
      <w:r w:rsidR="00A0399B">
        <w:t xml:space="preserve"> for summary of best fit models</w:t>
      </w:r>
      <w:r w:rsidR="00A0399B" w:rsidRPr="00760F8D">
        <w:t>).</w:t>
      </w:r>
      <w:r w:rsidR="00A0399B">
        <w:t xml:space="preserve"> </w:t>
      </w:r>
      <w:r w:rsidR="00A0399B" w:rsidRPr="00E235E3">
        <w:rPr>
          <w:i/>
        </w:rPr>
        <w:t>fig_envEffect_ggplot.r</w:t>
      </w:r>
      <w:r>
        <w:rPr>
          <w:b/>
        </w:rPr>
        <w:fldChar w:fldCharType="end"/>
      </w:r>
    </w:p>
    <w:p w14:paraId="17FE3AF3" w14:textId="61648CAF" w:rsidR="009E3287" w:rsidRDefault="009E3287" w:rsidP="00CC2322">
      <w:pPr>
        <w:rPr>
          <w:b/>
        </w:rPr>
      </w:pPr>
      <w:r>
        <w:rPr>
          <w:b/>
        </w:rPr>
        <w:fldChar w:fldCharType="begin"/>
      </w:r>
      <w:r>
        <w:rPr>
          <w:b/>
        </w:rPr>
        <w:instrText xml:space="preserve"> REF _Ref33106900 </w:instrText>
      </w:r>
      <w:r>
        <w:rPr>
          <w:b/>
        </w:rPr>
        <w:fldChar w:fldCharType="separate"/>
      </w:r>
      <w:r w:rsidR="00A0399B">
        <w:t xml:space="preserve">Figure </w:t>
      </w:r>
      <w:r w:rsidR="00A0399B">
        <w:rPr>
          <w:noProof/>
        </w:rPr>
        <w:t>3</w:t>
      </w:r>
      <w:r w:rsidR="00A0399B">
        <w:t xml:space="preserve">.  Relative importance of the different marine covariates for predicting the marine survival of hatchery (left column) and wild (right column) Chinook salmon. The “blank” environmental variable is for models with no environmental predictors. </w:t>
      </w:r>
      <w:r w:rsidR="00A0399B">
        <w:rPr>
          <w:i/>
        </w:rPr>
        <w:t>fig_EnvironmentalVariableWt_ggplot.r</w:t>
      </w:r>
      <w:r>
        <w:rPr>
          <w:b/>
        </w:rPr>
        <w:fldChar w:fldCharType="end"/>
      </w:r>
    </w:p>
    <w:p w14:paraId="6F6BB8BA" w14:textId="7AA3FC9D" w:rsidR="009E3287" w:rsidRDefault="009E3287" w:rsidP="00CC2322">
      <w:pPr>
        <w:rPr>
          <w:b/>
        </w:rPr>
      </w:pPr>
      <w:r>
        <w:rPr>
          <w:b/>
        </w:rPr>
        <w:fldChar w:fldCharType="begin"/>
      </w:r>
      <w:r>
        <w:rPr>
          <w:b/>
        </w:rPr>
        <w:instrText xml:space="preserve"> REF _Ref33106904 </w:instrText>
      </w:r>
      <w:r>
        <w:rPr>
          <w:b/>
        </w:rPr>
        <w:fldChar w:fldCharType="separate"/>
      </w:r>
      <w:r w:rsidR="00A0399B" w:rsidRPr="003E5198">
        <w:t xml:space="preserve">Figure </w:t>
      </w:r>
      <w:r w:rsidR="00A0399B">
        <w:rPr>
          <w:noProof/>
        </w:rPr>
        <w:t>4</w:t>
      </w:r>
      <w:r w:rsidR="00A0399B" w:rsidRPr="003E5198">
        <w:t xml:space="preserve">. The observed (dots), and maximum likelihood estimates (line) with 95% credible intervals (ribbons) for the marine survival wild </w:t>
      </w:r>
      <w:r w:rsidR="00A0399B">
        <w:t xml:space="preserve">(blue) and hatchery (red) </w:t>
      </w:r>
      <w:r w:rsidR="00A0399B" w:rsidRPr="003E5198">
        <w:t xml:space="preserve">origin Spring/Summer Chinook salmon past Bonneville dam from 2000 to 2015. Each point represents </w:t>
      </w:r>
      <w:r w:rsidR="00A0399B">
        <w:t xml:space="preserve">the </w:t>
      </w:r>
      <w:r w:rsidR="00A0399B" w:rsidRPr="003E5198">
        <w:t>mean survival of all fish detected at Bonneville Dam on a particular day and year.</w:t>
      </w:r>
      <w:r w:rsidR="00A0399B">
        <w:t xml:space="preserve"> Annual samples sizes of the survivors and total PIT tagged hatchery (H) and wild (W) for are shown in each panel. To maintain the readability of individual panels, mean observed survivals greater than 0.2 are not plotted. </w:t>
      </w:r>
      <w:r w:rsidR="00A0399B" w:rsidRPr="00241156">
        <w:rPr>
          <w:i/>
        </w:rPr>
        <w:t>fig_DayxYearSurvival_ggplot.r</w:t>
      </w:r>
      <w:r>
        <w:rPr>
          <w:b/>
        </w:rPr>
        <w:fldChar w:fldCharType="end"/>
      </w:r>
    </w:p>
    <w:p w14:paraId="07FCEE17" w14:textId="7062101F" w:rsidR="009E3287" w:rsidRDefault="009E3287" w:rsidP="00CC2322">
      <w:pPr>
        <w:rPr>
          <w:b/>
        </w:rPr>
      </w:pPr>
      <w:r>
        <w:rPr>
          <w:b/>
        </w:rPr>
        <w:fldChar w:fldCharType="begin"/>
      </w:r>
      <w:r>
        <w:rPr>
          <w:b/>
        </w:rPr>
        <w:instrText xml:space="preserve"> REF _Ref33106909 </w:instrText>
      </w:r>
      <w:r>
        <w:rPr>
          <w:b/>
        </w:rPr>
        <w:fldChar w:fldCharType="separate"/>
      </w:r>
      <w:r w:rsidR="00A0399B" w:rsidRPr="00760F8D">
        <w:t xml:space="preserve">Figure </w:t>
      </w:r>
      <w:r w:rsidR="00A0399B">
        <w:rPr>
          <w:noProof/>
        </w:rPr>
        <w:t>6</w:t>
      </w:r>
      <w:r w:rsidR="00A0399B" w:rsidRPr="00760F8D">
        <w:t xml:space="preserve">. Observed (points) and estimated (line) </w:t>
      </w:r>
      <w:r w:rsidR="00A0399B">
        <w:t xml:space="preserve">annual </w:t>
      </w:r>
      <w:r w:rsidR="00A0399B" w:rsidRPr="00760F8D">
        <w:t>survival with 95% credible intervals (polygons) for hatchery (</w:t>
      </w:r>
      <w:r w:rsidR="00A0399B">
        <w:t>red</w:t>
      </w:r>
      <w:r w:rsidR="00A0399B" w:rsidRPr="00760F8D">
        <w:t>) and wild (</w:t>
      </w:r>
      <w:r w:rsidR="00A0399B">
        <w:t>blue</w:t>
      </w:r>
      <w:r w:rsidR="00A0399B" w:rsidRPr="00760F8D">
        <w:t>) spring/summer Chinook salmon</w:t>
      </w:r>
      <w:r w:rsidR="00A0399B">
        <w:t xml:space="preserve"> </w:t>
      </w:r>
      <w:r w:rsidR="00A0399B" w:rsidRPr="00760F8D">
        <w:t>from 2000 through 2015.</w:t>
      </w:r>
      <w:r w:rsidR="00A0399B">
        <w:t xml:space="preserve"> </w:t>
      </w:r>
      <w:r w:rsidR="00A0399B">
        <w:rPr>
          <w:i/>
        </w:rPr>
        <w:t>Fig_AnnualSurv_ggplot.r</w:t>
      </w:r>
      <w:r>
        <w:rPr>
          <w:b/>
        </w:rPr>
        <w:fldChar w:fldCharType="end"/>
      </w:r>
    </w:p>
    <w:p w14:paraId="13F40F80" w14:textId="48155E90" w:rsidR="009E3287" w:rsidRDefault="009E3287" w:rsidP="00CC2322">
      <w:pPr>
        <w:rPr>
          <w:b/>
        </w:rPr>
      </w:pPr>
      <w:r>
        <w:rPr>
          <w:b/>
        </w:rPr>
        <w:fldChar w:fldCharType="begin"/>
      </w:r>
      <w:r>
        <w:rPr>
          <w:b/>
        </w:rPr>
        <w:instrText xml:space="preserve"> REF _Ref33106914 </w:instrText>
      </w:r>
      <w:r>
        <w:rPr>
          <w:b/>
        </w:rPr>
        <w:fldChar w:fldCharType="separate"/>
      </w:r>
      <w:r w:rsidR="00A0399B">
        <w:t xml:space="preserve">Figure </w:t>
      </w:r>
      <w:r w:rsidR="00A0399B">
        <w:rPr>
          <w:noProof/>
        </w:rPr>
        <w:t>5</w:t>
      </w:r>
      <w:r w:rsidR="00A0399B" w:rsidRPr="00760F8D">
        <w:t>.  Predicted smolt-to-adult survival by day for hatchery (</w:t>
      </w:r>
      <w:r w:rsidR="00A0399B">
        <w:t>red</w:t>
      </w:r>
      <w:r w:rsidR="00A0399B" w:rsidRPr="00760F8D">
        <w:t>) and wild (</w:t>
      </w:r>
      <w:r w:rsidR="00A0399B">
        <w:t>blue</w:t>
      </w:r>
      <w:r w:rsidR="00A0399B" w:rsidRPr="00760F8D">
        <w:t xml:space="preserve">) spring/summer Chinook salmon </w:t>
      </w:r>
      <w:r w:rsidR="00A0399B">
        <w:t xml:space="preserve">(upper panel) for best fit models for each rear type the include both day and day/year interactions (see Table </w:t>
      </w:r>
      <w:r w:rsidR="00A0399B">
        <w:rPr>
          <w:noProof/>
        </w:rPr>
        <w:t>4</w:t>
      </w:r>
      <w:r w:rsidR="00A0399B">
        <w:t xml:space="preserve">). Lines represent expected survivals and shaded </w:t>
      </w:r>
      <w:r w:rsidR="00A0399B">
        <w:lastRenderedPageBreak/>
        <w:t xml:space="preserve">regions represent 95% credible intervals. Observed daily migration rates past Bonneville Dam averaged across all years (2000 to 2015) (lower panel). </w:t>
      </w:r>
      <w:r w:rsidR="00A0399B" w:rsidRPr="007C5A70">
        <w:rPr>
          <w:i/>
        </w:rPr>
        <w:t>fig_DailySurv_ggplot.r</w:t>
      </w:r>
      <w:r>
        <w:rPr>
          <w:b/>
        </w:rPr>
        <w:fldChar w:fldCharType="end"/>
      </w:r>
      <w:r>
        <w:rPr>
          <w:b/>
        </w:rPr>
        <w:t xml:space="preserve"> </w:t>
      </w:r>
    </w:p>
    <w:p w14:paraId="1FA3B098" w14:textId="5731A68F" w:rsidR="009E3287" w:rsidRDefault="009E3287" w:rsidP="00CC2322">
      <w:pPr>
        <w:rPr>
          <w:b/>
        </w:rPr>
      </w:pPr>
      <w:r>
        <w:rPr>
          <w:b/>
        </w:rPr>
        <w:t>Table captions</w:t>
      </w:r>
    </w:p>
    <w:p w14:paraId="26CF95F1" w14:textId="47D4A3B2" w:rsidR="009E3287" w:rsidRDefault="009E3287" w:rsidP="00CC2322">
      <w:pPr>
        <w:rPr>
          <w:b/>
        </w:rPr>
      </w:pPr>
      <w:r>
        <w:rPr>
          <w:b/>
        </w:rPr>
        <w:fldChar w:fldCharType="begin"/>
      </w:r>
      <w:r>
        <w:rPr>
          <w:b/>
        </w:rPr>
        <w:instrText xml:space="preserve"> REF _Ref33106924 </w:instrText>
      </w:r>
      <w:r>
        <w:rPr>
          <w:b/>
        </w:rPr>
        <w:fldChar w:fldCharType="separate"/>
      </w:r>
      <w:r w:rsidR="00A0399B" w:rsidRPr="00760F8D">
        <w:t xml:space="preserve">Table </w:t>
      </w:r>
      <w:r w:rsidR="00A0399B">
        <w:rPr>
          <w:noProof/>
        </w:rPr>
        <w:t>1</w:t>
      </w:r>
      <w:r w:rsidR="00A0399B" w:rsidRPr="00760F8D">
        <w:t xml:space="preserve">. Sample size of </w:t>
      </w:r>
      <w:r w:rsidR="00A0399B">
        <w:t xml:space="preserve">hatchery and wild </w:t>
      </w:r>
      <w:r w:rsidR="00A0399B" w:rsidRPr="00760F8D">
        <w:t>juvenile Chinook salmon</w:t>
      </w:r>
      <w:r w:rsidR="00A0399B">
        <w:t xml:space="preserve"> from different watersheds within the Snake River Basin</w:t>
      </w:r>
      <w:r w:rsidR="00A0399B" w:rsidRPr="00760F8D">
        <w:t>.</w:t>
      </w:r>
      <w:r w:rsidR="00A0399B">
        <w:t xml:space="preserve"> (R </w:t>
      </w:r>
      <w:r w:rsidR="00A0399B">
        <w:rPr>
          <w:i/>
        </w:rPr>
        <w:t>script unknown</w:t>
      </w:r>
      <w:r w:rsidR="00A0399B">
        <w:t>)</w:t>
      </w:r>
      <w:r>
        <w:rPr>
          <w:b/>
        </w:rPr>
        <w:fldChar w:fldCharType="end"/>
      </w:r>
    </w:p>
    <w:p w14:paraId="52A88C90" w14:textId="085EF2B3" w:rsidR="009E3287" w:rsidRDefault="009E3287" w:rsidP="00CC2322">
      <w:pPr>
        <w:rPr>
          <w:b/>
        </w:rPr>
      </w:pPr>
      <w:r>
        <w:rPr>
          <w:b/>
        </w:rPr>
        <w:fldChar w:fldCharType="begin"/>
      </w:r>
      <w:r>
        <w:rPr>
          <w:b/>
        </w:rPr>
        <w:instrText xml:space="preserve"> REF _Ref33106929 </w:instrText>
      </w:r>
      <w:r>
        <w:rPr>
          <w:b/>
        </w:rPr>
        <w:fldChar w:fldCharType="separate"/>
      </w:r>
      <w:r w:rsidR="00A0399B" w:rsidRPr="00760F8D">
        <w:t xml:space="preserve">Table </w:t>
      </w:r>
      <w:r w:rsidR="00A0399B">
        <w:rPr>
          <w:noProof/>
        </w:rPr>
        <w:t>2</w:t>
      </w:r>
      <w:r w:rsidR="00A0399B" w:rsidRPr="00760F8D">
        <w:t xml:space="preserve">. </w:t>
      </w:r>
      <w:r w:rsidR="00A0399B">
        <w:t>Description of the environmental variable names, the years of available data, and the website location of the data</w:t>
      </w:r>
      <w:r w:rsidR="00A0399B" w:rsidRPr="00760F8D">
        <w:t>.</w:t>
      </w:r>
      <w:r w:rsidR="00A0399B">
        <w:t xml:space="preserve"> (R </w:t>
      </w:r>
      <w:r w:rsidR="00A0399B">
        <w:rPr>
          <w:i/>
        </w:rPr>
        <w:t>script unknown</w:t>
      </w:r>
      <w:r w:rsidR="00A0399B">
        <w:t>)</w:t>
      </w:r>
      <w:r>
        <w:rPr>
          <w:b/>
        </w:rPr>
        <w:fldChar w:fldCharType="end"/>
      </w:r>
    </w:p>
    <w:p w14:paraId="242E495C" w14:textId="56C998EA" w:rsidR="009E3287" w:rsidRDefault="009E3287" w:rsidP="00CC2322">
      <w:pPr>
        <w:rPr>
          <w:b/>
        </w:rPr>
      </w:pPr>
      <w:r>
        <w:rPr>
          <w:b/>
        </w:rPr>
        <w:fldChar w:fldCharType="begin"/>
      </w:r>
      <w:r>
        <w:rPr>
          <w:b/>
        </w:rPr>
        <w:instrText xml:space="preserve"> REF _Ref33106934 </w:instrText>
      </w:r>
      <w:r>
        <w:rPr>
          <w:b/>
        </w:rPr>
        <w:fldChar w:fldCharType="separate"/>
      </w:r>
      <w:r w:rsidR="00A0399B" w:rsidRPr="00760F8D">
        <w:t xml:space="preserve">Table </w:t>
      </w:r>
      <w:r w:rsidR="00A0399B">
        <w:rPr>
          <w:noProof/>
        </w:rPr>
        <w:t>3</w:t>
      </w:r>
      <w:r w:rsidR="00A0399B" w:rsidRPr="00760F8D">
        <w:rPr>
          <w:color w:val="000000"/>
        </w:rPr>
        <w:t xml:space="preserve">. List of </w:t>
      </w:r>
      <w:r w:rsidR="00A0399B">
        <w:rPr>
          <w:color w:val="000000"/>
        </w:rPr>
        <w:t xml:space="preserve">data types, </w:t>
      </w:r>
      <w:r w:rsidR="00A0399B" w:rsidRPr="00760F8D">
        <w:rPr>
          <w:color w:val="000000"/>
        </w:rPr>
        <w:t>subscripts, parameters</w:t>
      </w:r>
      <w:r w:rsidR="00A0399B">
        <w:rPr>
          <w:color w:val="000000"/>
        </w:rPr>
        <w:t xml:space="preserve"> (i.e., fixed effects)</w:t>
      </w:r>
      <w:r w:rsidR="00A0399B" w:rsidRPr="00760F8D">
        <w:rPr>
          <w:color w:val="000000"/>
        </w:rPr>
        <w:t xml:space="preserve">, and </w:t>
      </w:r>
      <w:r w:rsidR="00A0399B">
        <w:rPr>
          <w:color w:val="000000"/>
        </w:rPr>
        <w:t xml:space="preserve">random effects </w:t>
      </w:r>
      <w:r w:rsidR="00A0399B" w:rsidRPr="00760F8D">
        <w:rPr>
          <w:color w:val="000000"/>
        </w:rPr>
        <w:t xml:space="preserve">used to model the smolt to adult survival of spring/summer Chinook salmon </w:t>
      </w:r>
      <w:r w:rsidR="00A0399B">
        <w:rPr>
          <w:color w:val="000000"/>
        </w:rPr>
        <w:t xml:space="preserve">originating from the </w:t>
      </w:r>
      <w:r w:rsidR="00A0399B" w:rsidRPr="00760F8D">
        <w:rPr>
          <w:color w:val="000000"/>
        </w:rPr>
        <w:t>Snake River Basin.</w:t>
      </w:r>
      <w:r>
        <w:rPr>
          <w:b/>
        </w:rPr>
        <w:fldChar w:fldCharType="end"/>
      </w:r>
    </w:p>
    <w:p w14:paraId="23ACA293" w14:textId="33DEA205" w:rsidR="009E3287" w:rsidRDefault="009E3287" w:rsidP="00CC2322">
      <w:pPr>
        <w:rPr>
          <w:b/>
        </w:rPr>
      </w:pPr>
      <w:r>
        <w:rPr>
          <w:b/>
        </w:rPr>
        <w:fldChar w:fldCharType="begin"/>
      </w:r>
      <w:r>
        <w:rPr>
          <w:b/>
        </w:rPr>
        <w:instrText xml:space="preserve"> REF _Ref33106942 </w:instrText>
      </w:r>
      <w:r>
        <w:rPr>
          <w:b/>
        </w:rPr>
        <w:fldChar w:fldCharType="separate"/>
      </w:r>
      <w:r w:rsidR="00A0399B">
        <w:t xml:space="preserve">Table </w:t>
      </w:r>
      <w:r w:rsidR="00A0399B">
        <w:rPr>
          <w:noProof/>
        </w:rPr>
        <w:t>4</w:t>
      </w:r>
      <w:r w:rsidR="00A0399B">
        <w:t xml:space="preserve">.  Top models for each origin type based on the random effects and number of marine covariates. The gradient is a measure of the likelihood surface for the maximum likelihood estimate, PD Hessian stands for positive definite Hessian, and N.E. stands for not estimated. </w:t>
      </w:r>
      <w:r w:rsidR="00A0399B">
        <w:rPr>
          <w:i/>
        </w:rPr>
        <w:t>table_AIC.r</w:t>
      </w:r>
      <w:r>
        <w:rPr>
          <w:b/>
        </w:rPr>
        <w:fldChar w:fldCharType="end"/>
      </w:r>
    </w:p>
    <w:p w14:paraId="672863F8" w14:textId="21011887" w:rsidR="009E3287" w:rsidRDefault="009E3287" w:rsidP="00CC2322">
      <w:pPr>
        <w:rPr>
          <w:b/>
        </w:rPr>
      </w:pPr>
      <w:r>
        <w:rPr>
          <w:b/>
        </w:rPr>
        <w:fldChar w:fldCharType="begin"/>
      </w:r>
      <w:r>
        <w:rPr>
          <w:b/>
        </w:rPr>
        <w:instrText xml:space="preserve"> REF _Ref33106946 </w:instrText>
      </w:r>
      <w:r>
        <w:rPr>
          <w:b/>
        </w:rPr>
        <w:fldChar w:fldCharType="separate"/>
      </w:r>
      <w:r w:rsidR="00A0399B" w:rsidRPr="00760F8D">
        <w:t xml:space="preserve">Table </w:t>
      </w:r>
      <w:r w:rsidR="00A0399B">
        <w:rPr>
          <w:noProof/>
        </w:rPr>
        <w:t>5</w:t>
      </w:r>
      <w:r w:rsidR="00A0399B" w:rsidRPr="00760F8D">
        <w:t>. Estimate</w:t>
      </w:r>
      <w:r w:rsidR="00A0399B">
        <w:t>d fixed effects for the model</w:t>
      </w:r>
      <w:r w:rsidR="00A0399B" w:rsidRPr="00760F8D">
        <w:t xml:space="preserve"> with lowest marginal AIC values for wild spring/summer Chinook salmon</w:t>
      </w:r>
      <w:r w:rsidR="00A0399B">
        <w:t xml:space="preserve">, and the models with the lowest marginal AIC for hatchery fish with and without a random day effect included (N.E. means not estimated). </w:t>
      </w:r>
      <w:r w:rsidR="00A0399B">
        <w:rPr>
          <w:i/>
        </w:rPr>
        <w:t>table_bestFitModel.r</w:t>
      </w:r>
      <w:r>
        <w:rPr>
          <w:b/>
        </w:rPr>
        <w:fldChar w:fldCharType="end"/>
      </w:r>
    </w:p>
    <w:p w14:paraId="48FB1188" w14:textId="78ED21C4" w:rsidR="009E3287" w:rsidRDefault="009E3287" w:rsidP="00CC2322">
      <w:pPr>
        <w:rPr>
          <w:b/>
        </w:rPr>
      </w:pPr>
      <w:r>
        <w:rPr>
          <w:b/>
        </w:rPr>
        <w:fldChar w:fldCharType="begin"/>
      </w:r>
      <w:r>
        <w:rPr>
          <w:b/>
        </w:rPr>
        <w:instrText xml:space="preserve"> REF _Ref33106949 </w:instrText>
      </w:r>
      <w:r>
        <w:rPr>
          <w:b/>
        </w:rPr>
        <w:fldChar w:fldCharType="separate"/>
      </w:r>
      <w:r w:rsidR="00A0399B">
        <w:t xml:space="preserve">Table </w:t>
      </w:r>
      <w:r w:rsidR="00A0399B">
        <w:rPr>
          <w:noProof/>
        </w:rPr>
        <w:t>6</w:t>
      </w:r>
      <w:r w:rsidR="00A0399B">
        <w:t xml:space="preserve">. Deviance ratios </w:t>
      </w:r>
      <m:oMath>
        <m:d>
          <m:dPr>
            <m:ctrlPr>
              <w:rPr>
                <w:rFonts w:ascii="Cambria Math" w:hAnsi="Cambria Math"/>
                <w:i/>
              </w:rPr>
            </m:ctrlPr>
          </m:dPr>
          <m:e>
            <m:r>
              <m:rPr>
                <m:sty m:val="p"/>
              </m:rPr>
              <w:rPr>
                <w:rFonts w:ascii="Cambria Math" w:hAnsi="Cambria Math"/>
              </w:rPr>
              <m:t>i.e., 1-</m:t>
            </m:r>
            <m:f>
              <m:fPr>
                <m:ctrlPr>
                  <w:rPr>
                    <w:rFonts w:ascii="Cambria Math" w:hAnsi="Cambria Math"/>
                    <w:i/>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den>
            </m:f>
          </m:e>
        </m:d>
      </m:oMath>
      <w:r w:rsidR="00A0399B">
        <w:t xml:space="preserve"> for different fixed and mixed-effects models for hatchery and wild fish, where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rsidR="00A0399B">
        <w:t xml:space="preserve"> is -2 times the log-likelihood of model </w:t>
      </w:r>
      <w:r w:rsidR="00A0399B">
        <w:rPr>
          <w:i/>
        </w:rPr>
        <w:t>m</w:t>
      </w:r>
      <w:r w:rsidR="00A0399B">
        <w:t xml:space="preserve"> and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oMath>
      <w:r w:rsidR="00A0399B">
        <w:t xml:space="preserve"> is -2 times the log-likelihood of the null model. The deviance ratio explains how close the model is to the best model that fits the data exactly.</w:t>
      </w:r>
      <w:r>
        <w:rPr>
          <w:b/>
        </w:rPr>
        <w:fldChar w:fldCharType="end"/>
      </w:r>
      <w:r>
        <w:rPr>
          <w:b/>
        </w:rPr>
        <w:t xml:space="preserve"> </w:t>
      </w:r>
    </w:p>
    <w:p w14:paraId="3B49301E" w14:textId="77777777" w:rsidR="009E3287" w:rsidRDefault="009E3287">
      <w:pPr>
        <w:spacing w:after="0" w:line="240" w:lineRule="auto"/>
        <w:rPr>
          <w:b/>
        </w:rPr>
      </w:pPr>
      <w:r>
        <w:rPr>
          <w:b/>
        </w:rPr>
        <w:lastRenderedPageBreak/>
        <w:br w:type="page"/>
      </w:r>
    </w:p>
    <w:p w14:paraId="4B01A242" w14:textId="1701CE04" w:rsidR="00CC2322" w:rsidRPr="00760F8D" w:rsidRDefault="003E5198" w:rsidP="00CC2322">
      <w:pPr>
        <w:rPr>
          <w:b/>
        </w:rPr>
      </w:pPr>
      <w:r>
        <w:rPr>
          <w:b/>
        </w:rPr>
        <w:lastRenderedPageBreak/>
        <w:t>Figures</w:t>
      </w:r>
    </w:p>
    <w:p w14:paraId="2C1206A3" w14:textId="77777777" w:rsidR="003E5198" w:rsidRDefault="003E5198" w:rsidP="003E5198">
      <w:pPr>
        <w:pStyle w:val="Caption"/>
      </w:pPr>
    </w:p>
    <w:p w14:paraId="7D295B87" w14:textId="77777777" w:rsidR="00AC120C" w:rsidRDefault="00AC120C" w:rsidP="00586F2B">
      <w:pPr>
        <w:pStyle w:val="Caption"/>
      </w:pPr>
    </w:p>
    <w:p w14:paraId="35DA1772" w14:textId="77777777" w:rsidR="00AC120C" w:rsidRDefault="00AC120C" w:rsidP="00586F2B">
      <w:pPr>
        <w:pStyle w:val="Caption"/>
      </w:pPr>
    </w:p>
    <w:p w14:paraId="1B85D5E6" w14:textId="77777777" w:rsidR="00AC120C" w:rsidRDefault="00AC120C" w:rsidP="00586F2B">
      <w:pPr>
        <w:pStyle w:val="Caption"/>
      </w:pPr>
    </w:p>
    <w:p w14:paraId="65853364" w14:textId="77777777" w:rsidR="00AC120C" w:rsidRDefault="00AC120C" w:rsidP="00586F2B">
      <w:pPr>
        <w:pStyle w:val="Caption"/>
      </w:pPr>
    </w:p>
    <w:p w14:paraId="06A44E77" w14:textId="77777777" w:rsidR="00AC120C" w:rsidRDefault="00AC120C" w:rsidP="00586F2B">
      <w:pPr>
        <w:pStyle w:val="Caption"/>
      </w:pPr>
    </w:p>
    <w:p w14:paraId="0087B1CD" w14:textId="77777777" w:rsidR="00AC120C" w:rsidRDefault="00AC120C" w:rsidP="00586F2B">
      <w:pPr>
        <w:pStyle w:val="Caption"/>
      </w:pPr>
    </w:p>
    <w:p w14:paraId="2A4743BE" w14:textId="77777777" w:rsidR="00AC120C" w:rsidRDefault="00AC120C" w:rsidP="00586F2B">
      <w:pPr>
        <w:pStyle w:val="Caption"/>
      </w:pPr>
    </w:p>
    <w:p w14:paraId="30DC63A8" w14:textId="77777777" w:rsidR="00AC120C" w:rsidRDefault="00AC120C" w:rsidP="00586F2B">
      <w:pPr>
        <w:pStyle w:val="Caption"/>
      </w:pPr>
    </w:p>
    <w:p w14:paraId="7EF7E68F" w14:textId="77777777" w:rsidR="00AC120C" w:rsidRDefault="00AC120C" w:rsidP="00586F2B">
      <w:pPr>
        <w:pStyle w:val="Caption"/>
      </w:pPr>
    </w:p>
    <w:p w14:paraId="76963ACF" w14:textId="77777777" w:rsidR="00AC120C" w:rsidRDefault="00AC120C" w:rsidP="00586F2B">
      <w:pPr>
        <w:pStyle w:val="Caption"/>
      </w:pPr>
    </w:p>
    <w:p w14:paraId="2B9D7F5B" w14:textId="77777777" w:rsidR="00AC120C" w:rsidRDefault="00AC120C" w:rsidP="00586F2B">
      <w:pPr>
        <w:pStyle w:val="Caption"/>
      </w:pPr>
    </w:p>
    <w:p w14:paraId="60181186" w14:textId="77777777" w:rsidR="00AC120C" w:rsidRDefault="00AC120C" w:rsidP="00586F2B">
      <w:pPr>
        <w:pStyle w:val="Caption"/>
      </w:pPr>
    </w:p>
    <w:p w14:paraId="168014F9" w14:textId="77777777" w:rsidR="00AC120C" w:rsidRDefault="00AC120C" w:rsidP="00586F2B">
      <w:pPr>
        <w:pStyle w:val="Caption"/>
      </w:pPr>
    </w:p>
    <w:p w14:paraId="346827D2" w14:textId="77777777" w:rsidR="00AC120C" w:rsidRDefault="00AC120C" w:rsidP="00586F2B">
      <w:pPr>
        <w:pStyle w:val="Caption"/>
      </w:pPr>
    </w:p>
    <w:p w14:paraId="41EBDBD3" w14:textId="1B30CB01" w:rsidR="003E5198" w:rsidRDefault="003E5198" w:rsidP="00586F2B">
      <w:pPr>
        <w:pStyle w:val="Caption"/>
      </w:pPr>
      <w:bookmarkStart w:id="19" w:name="_Ref33106874"/>
      <w:r>
        <w:t xml:space="preserve">Figure </w:t>
      </w:r>
      <w:r>
        <w:rPr>
          <w:noProof/>
        </w:rPr>
        <w:fldChar w:fldCharType="begin"/>
      </w:r>
      <w:r>
        <w:rPr>
          <w:noProof/>
        </w:rPr>
        <w:instrText xml:space="preserve"> SEQ Figure \* ARABIC </w:instrText>
      </w:r>
      <w:r>
        <w:rPr>
          <w:noProof/>
        </w:rPr>
        <w:fldChar w:fldCharType="separate"/>
      </w:r>
      <w:r w:rsidR="00A0399B">
        <w:rPr>
          <w:noProof/>
        </w:rPr>
        <w:t>1</w:t>
      </w:r>
      <w:r>
        <w:rPr>
          <w:noProof/>
        </w:rPr>
        <w:fldChar w:fldCharType="end"/>
      </w:r>
      <w:r w:rsidR="00586F2B">
        <w:t>. Map</w:t>
      </w:r>
      <w:bookmarkEnd w:id="19"/>
      <w:r>
        <w:br w:type="page"/>
      </w:r>
    </w:p>
    <w:p w14:paraId="2FFC755F" w14:textId="72B98349" w:rsidR="00F15391" w:rsidRPr="00760F8D" w:rsidRDefault="00642970" w:rsidP="00F15391">
      <w:r>
        <w:rPr>
          <w:noProof/>
        </w:rPr>
        <w:lastRenderedPageBreak/>
        <w:drawing>
          <wp:inline distT="0" distB="0" distL="0" distR="0" wp14:anchorId="51EE7EA8" wp14:editId="20D45576">
            <wp:extent cx="5486411" cy="548641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ig_envEffect_ggpl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032F9A0D" w14:textId="6AAC57C5" w:rsidR="00F15391" w:rsidRPr="00E235E3" w:rsidRDefault="00F15391" w:rsidP="00F15391">
      <w:pPr>
        <w:pStyle w:val="Caption"/>
        <w:rPr>
          <w:i/>
        </w:rPr>
      </w:pPr>
      <w:bookmarkStart w:id="20" w:name="_Ref33015674"/>
      <w:bookmarkStart w:id="21" w:name="_Ref33106891"/>
      <w:r>
        <w:t xml:space="preserve">Figure </w:t>
      </w:r>
      <w:r>
        <w:rPr>
          <w:noProof/>
        </w:rPr>
        <w:fldChar w:fldCharType="begin"/>
      </w:r>
      <w:r>
        <w:rPr>
          <w:noProof/>
        </w:rPr>
        <w:instrText xml:space="preserve"> SEQ Figure \* ARABIC </w:instrText>
      </w:r>
      <w:r>
        <w:rPr>
          <w:noProof/>
        </w:rPr>
        <w:fldChar w:fldCharType="separate"/>
      </w:r>
      <w:r w:rsidR="00A0399B">
        <w:rPr>
          <w:noProof/>
        </w:rPr>
        <w:t>2</w:t>
      </w:r>
      <w:r>
        <w:rPr>
          <w:noProof/>
        </w:rPr>
        <w:fldChar w:fldCharType="end"/>
      </w:r>
      <w:bookmarkEnd w:id="20"/>
      <w:r w:rsidRPr="00760F8D">
        <w:t xml:space="preserve">. Environmental effects on survival </w:t>
      </w:r>
      <w:r w:rsidR="00642970">
        <w:t>of</w:t>
      </w:r>
      <w:r w:rsidRPr="00760F8D">
        <w:t xml:space="preserve"> </w:t>
      </w:r>
      <w:r w:rsidR="00642970">
        <w:t>wild</w:t>
      </w:r>
      <w:r w:rsidRPr="00760F8D">
        <w:t xml:space="preserve"> (upper panel) and </w:t>
      </w:r>
      <w:r w:rsidR="00642970">
        <w:t>hatchery</w:t>
      </w:r>
      <w:r w:rsidRPr="00760F8D">
        <w:t xml:space="preserve"> (lower panel) </w:t>
      </w:r>
      <w:r w:rsidR="00642970" w:rsidRPr="00760F8D">
        <w:t>spring/summer Chinook salmon</w:t>
      </w:r>
      <w:r w:rsidRPr="00760F8D">
        <w:t xml:space="preserve"> based on the model </w:t>
      </w:r>
      <w:r w:rsidR="00C26B63">
        <w:t xml:space="preserve">fit to the observed data as </w:t>
      </w:r>
      <w:r w:rsidRPr="00760F8D">
        <w:t>selected by AIC (</w:t>
      </w:r>
      <w:r w:rsidR="00C26B63">
        <w:t xml:space="preserve">see </w:t>
      </w:r>
      <w:fldSimple w:instr=" REF _Ref33013487 ">
        <w:r w:rsidR="00A0399B">
          <w:t xml:space="preserve">Table </w:t>
        </w:r>
        <w:r w:rsidR="00A0399B">
          <w:rPr>
            <w:noProof/>
          </w:rPr>
          <w:t>4</w:t>
        </w:r>
      </w:fldSimple>
      <w:r w:rsidR="00C26B63">
        <w:t xml:space="preserve"> for summary of best fit models</w:t>
      </w:r>
      <w:r w:rsidRPr="00760F8D">
        <w:t>).</w:t>
      </w:r>
      <w:r w:rsidR="00E235E3">
        <w:t xml:space="preserve"> </w:t>
      </w:r>
      <w:r w:rsidR="00E235E3" w:rsidRPr="00E235E3">
        <w:rPr>
          <w:i/>
        </w:rPr>
        <w:t>fig_envEffect_ggplot.r</w:t>
      </w:r>
      <w:bookmarkEnd w:id="21"/>
    </w:p>
    <w:p w14:paraId="1ABE67CD" w14:textId="77777777" w:rsidR="00B6106C" w:rsidRDefault="00B6106C" w:rsidP="00B6106C">
      <w:r>
        <w:rPr>
          <w:noProof/>
        </w:rPr>
        <w:lastRenderedPageBreak/>
        <w:drawing>
          <wp:inline distT="0" distB="0" distL="0" distR="0" wp14:anchorId="5AE3A617" wp14:editId="6A6796D2">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_EnvironmentalVariableW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5A0F4FF" w14:textId="4515572C" w:rsidR="00B6106C" w:rsidRDefault="00B6106C" w:rsidP="00B6106C">
      <w:pPr>
        <w:pStyle w:val="Caption"/>
        <w:rPr>
          <w:i/>
        </w:rPr>
      </w:pPr>
      <w:bookmarkStart w:id="22" w:name="_Ref33012531"/>
      <w:bookmarkStart w:id="23" w:name="_Ref33012525"/>
      <w:bookmarkStart w:id="24" w:name="_Ref33106900"/>
      <w:r>
        <w:t xml:space="preserve">Figure </w:t>
      </w:r>
      <w:r>
        <w:rPr>
          <w:noProof/>
        </w:rPr>
        <w:fldChar w:fldCharType="begin"/>
      </w:r>
      <w:r>
        <w:rPr>
          <w:noProof/>
        </w:rPr>
        <w:instrText xml:space="preserve"> SEQ Figure \* ARABIC </w:instrText>
      </w:r>
      <w:r>
        <w:rPr>
          <w:noProof/>
        </w:rPr>
        <w:fldChar w:fldCharType="separate"/>
      </w:r>
      <w:r w:rsidR="00A0399B">
        <w:rPr>
          <w:noProof/>
        </w:rPr>
        <w:t>3</w:t>
      </w:r>
      <w:r>
        <w:rPr>
          <w:noProof/>
        </w:rPr>
        <w:fldChar w:fldCharType="end"/>
      </w:r>
      <w:bookmarkEnd w:id="22"/>
      <w:r>
        <w:t>.  Relative importance of the different marine covariates for predicting the marine survival of hatchery (left column) and wild (right column) Chinook salmon</w:t>
      </w:r>
      <w:r w:rsidR="007D6653">
        <w:t xml:space="preserve">, where the aggregated weight of a covariate </w:t>
      </w:r>
      <w:r w:rsidR="007D6653">
        <w:rPr>
          <w:i/>
        </w:rPr>
        <w:t xml:space="preserve">c </w:t>
      </w:r>
      <w:r w:rsidR="007D6653">
        <w:t xml:space="preserve">is equal to the sum of the AIC weights for all </w:t>
      </w:r>
      <w:r w:rsidR="00C75DA9">
        <w:rPr>
          <w:i/>
        </w:rPr>
        <w:t xml:space="preserve">m </w:t>
      </w:r>
      <w:r w:rsidR="007D6653">
        <w:t xml:space="preserve">models containing covariate </w:t>
      </w:r>
      <w:r w:rsidR="007D6653">
        <w:rPr>
          <w:i/>
        </w:rPr>
        <w:t>c</w:t>
      </w:r>
      <w:r w:rsidR="007D6653">
        <w:t xml:space="preserve">, divided by the </w:t>
      </w:r>
      <w:r w:rsidR="00C75DA9">
        <w:t xml:space="preserve">total weight across all </w:t>
      </w:r>
      <w:r w:rsidR="00C75DA9">
        <w:rPr>
          <w:i/>
        </w:rPr>
        <w:t xml:space="preserve">m </w:t>
      </w:r>
      <w:r w:rsidR="00C75DA9">
        <w:t>models,</w:t>
      </w:r>
      <w:r w:rsidR="007D6653">
        <w:t xml:space="preserve"> </w:t>
      </w:r>
      <m:oMath>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 xml:space="preserve">m⊂c </m:t>
                </m:r>
              </m:sub>
              <m:sup/>
              <m:e>
                <m:sSup>
                  <m:sSupPr>
                    <m:ctrlPr>
                      <w:rPr>
                        <w:rFonts w:ascii="Cambria Math" w:hAnsi="Cambria Math"/>
                        <w:i/>
                      </w:rPr>
                    </m:ctrlPr>
                  </m:sSupPr>
                  <m:e>
                    <m:r>
                      <w:rPr>
                        <w:rFonts w:ascii="Cambria Math" w:hAnsi="Cambria Math"/>
                      </w:rPr>
                      <m:t>e</m:t>
                    </m:r>
                  </m:e>
                  <m:sup>
                    <m:d>
                      <m:dPr>
                        <m:ctrlPr>
                          <w:rPr>
                            <w:rFonts w:ascii="Cambria Math" w:hAnsi="Cambria Math"/>
                          </w:rPr>
                        </m:ctrlPr>
                      </m:dPr>
                      <m:e>
                        <m:r>
                          <m:rPr>
                            <m:sty m:val="p"/>
                          </m:rPr>
                          <w:rPr>
                            <w:rFonts w:ascii="Cambria Math" w:hAnsi="Cambria Math"/>
                          </w:rPr>
                          <m:t>Δ</m:t>
                        </m:r>
                        <m:r>
                          <w:rPr>
                            <w:rFonts w:ascii="Cambria Math" w:hAnsi="Cambria Math"/>
                          </w:rPr>
                          <m:t>AI</m:t>
                        </m:r>
                        <m:sSub>
                          <m:sSubPr>
                            <m:ctrlPr>
                              <w:rPr>
                                <w:rFonts w:ascii="Cambria Math" w:hAnsi="Cambria Math"/>
                                <w:i/>
                              </w:rPr>
                            </m:ctrlPr>
                          </m:sSubPr>
                          <m:e>
                            <m:r>
                              <w:rPr>
                                <w:rFonts w:ascii="Cambria Math" w:hAnsi="Cambria Math"/>
                              </w:rPr>
                              <m:t>C</m:t>
                            </m:r>
                          </m:e>
                          <m:sub>
                            <m:r>
                              <w:rPr>
                                <w:rFonts w:ascii="Cambria Math" w:hAnsi="Cambria Math"/>
                              </w:rPr>
                              <m:t>m</m:t>
                            </m:r>
                          </m:sub>
                        </m:sSub>
                      </m:e>
                    </m:d>
                    <m:r>
                      <w:rPr>
                        <w:rFonts w:ascii="Cambria Math" w:hAnsi="Cambria Math"/>
                      </w:rPr>
                      <m:t xml:space="preserve"> </m:t>
                    </m:r>
                  </m:sup>
                </m:sSup>
              </m:e>
            </m:nary>
          </m:num>
          <m:den>
            <m:nary>
              <m:naryPr>
                <m:chr m:val="∑"/>
                <m:supHide m:val="1"/>
                <m:ctrlPr>
                  <w:rPr>
                    <w:rFonts w:ascii="Cambria Math" w:hAnsi="Cambria Math"/>
                    <w:i/>
                  </w:rPr>
                </m:ctrlPr>
              </m:naryPr>
              <m:sub>
                <m:r>
                  <w:rPr>
                    <w:rFonts w:ascii="Cambria Math" w:hAnsi="Cambria Math"/>
                  </w:rPr>
                  <m:t>m</m:t>
                </m:r>
              </m:sub>
              <m:sup/>
              <m:e>
                <m:sSup>
                  <m:sSupPr>
                    <m:ctrlPr>
                      <w:rPr>
                        <w:rFonts w:ascii="Cambria Math" w:hAnsi="Cambria Math"/>
                        <w:i/>
                      </w:rPr>
                    </m:ctrlPr>
                  </m:sSupPr>
                  <m:e>
                    <m:r>
                      <w:rPr>
                        <w:rFonts w:ascii="Cambria Math" w:hAnsi="Cambria Math"/>
                      </w:rPr>
                      <m:t>e</m:t>
                    </m:r>
                  </m:e>
                  <m:sup>
                    <m:d>
                      <m:dPr>
                        <m:ctrlPr>
                          <w:rPr>
                            <w:rFonts w:ascii="Cambria Math" w:hAnsi="Cambria Math"/>
                          </w:rPr>
                        </m:ctrlPr>
                      </m:dPr>
                      <m:e>
                        <m:r>
                          <m:rPr>
                            <m:sty m:val="p"/>
                          </m:rPr>
                          <w:rPr>
                            <w:rFonts w:ascii="Cambria Math" w:hAnsi="Cambria Math"/>
                          </w:rPr>
                          <m:t>Δ</m:t>
                        </m:r>
                        <m:r>
                          <w:rPr>
                            <w:rFonts w:ascii="Cambria Math" w:hAnsi="Cambria Math"/>
                          </w:rPr>
                          <m:t>AI</m:t>
                        </m:r>
                        <m:sSub>
                          <m:sSubPr>
                            <m:ctrlPr>
                              <w:rPr>
                                <w:rFonts w:ascii="Cambria Math" w:hAnsi="Cambria Math"/>
                                <w:i/>
                              </w:rPr>
                            </m:ctrlPr>
                          </m:sSubPr>
                          <m:e>
                            <m:r>
                              <w:rPr>
                                <w:rFonts w:ascii="Cambria Math" w:hAnsi="Cambria Math"/>
                              </w:rPr>
                              <m:t>C</m:t>
                            </m:r>
                          </m:e>
                          <m:sub>
                            <m:r>
                              <w:rPr>
                                <w:rFonts w:ascii="Cambria Math" w:hAnsi="Cambria Math"/>
                              </w:rPr>
                              <m:t>m</m:t>
                            </m:r>
                          </m:sub>
                        </m:sSub>
                      </m:e>
                    </m:d>
                  </m:sup>
                </m:sSup>
              </m:e>
            </m:nary>
          </m:den>
        </m:f>
      </m:oMath>
      <w:r>
        <w:t>.</w:t>
      </w:r>
      <w:bookmarkEnd w:id="23"/>
      <w:r>
        <w:t xml:space="preserve"> The </w:t>
      </w:r>
      <w:r>
        <w:lastRenderedPageBreak/>
        <w:t xml:space="preserve">“blank” environmental variable is for models with no environmental predictors. </w:t>
      </w:r>
      <w:r>
        <w:rPr>
          <w:i/>
        </w:rPr>
        <w:t>fig_EnvironmentalVariableWt_ggplot.r</w:t>
      </w:r>
      <w:bookmarkEnd w:id="24"/>
    </w:p>
    <w:p w14:paraId="2924114B" w14:textId="77777777" w:rsidR="00F15391" w:rsidRPr="00F15391" w:rsidRDefault="00F15391" w:rsidP="00F15391"/>
    <w:p w14:paraId="568D307E" w14:textId="64B745D5" w:rsidR="00AC120C" w:rsidRDefault="00820300" w:rsidP="003E5198">
      <w:pPr>
        <w:pStyle w:val="Caption"/>
        <w:rPr>
          <w:noProof/>
        </w:rPr>
      </w:pPr>
      <w:bookmarkStart w:id="25" w:name="_Ref33015546"/>
      <w:r>
        <w:rPr>
          <w:noProof/>
        </w:rPr>
        <w:lastRenderedPageBreak/>
        <w:drawing>
          <wp:inline distT="0" distB="0" distL="0" distR="0" wp14:anchorId="5F3AF910" wp14:editId="4A265117">
            <wp:extent cx="5715000" cy="76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DayxYearSurvival_ggplot.tiff"/>
                    <pic:cNvPicPr/>
                  </pic:nvPicPr>
                  <pic:blipFill>
                    <a:blip r:embed="rId10">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14:paraId="42A060A8" w14:textId="77777777" w:rsidR="00971C62" w:rsidRPr="00971C62" w:rsidRDefault="00971C62" w:rsidP="00971C62"/>
    <w:p w14:paraId="59E1765F" w14:textId="4B4A850F" w:rsidR="003E5198" w:rsidRPr="003E5198" w:rsidRDefault="003E5198" w:rsidP="003E5198">
      <w:pPr>
        <w:pStyle w:val="Caption"/>
      </w:pPr>
      <w:bookmarkStart w:id="26" w:name="_Ref33033963"/>
      <w:bookmarkStart w:id="27" w:name="_Ref33106904"/>
      <w:r w:rsidRPr="003E5198">
        <w:lastRenderedPageBreak/>
        <w:t xml:space="preserve">Figure </w:t>
      </w:r>
      <w:r w:rsidR="00056EDB">
        <w:rPr>
          <w:noProof/>
        </w:rPr>
        <w:fldChar w:fldCharType="begin"/>
      </w:r>
      <w:r w:rsidR="00056EDB">
        <w:rPr>
          <w:noProof/>
        </w:rPr>
        <w:instrText xml:space="preserve"> SEQ Figure \* ARABIC </w:instrText>
      </w:r>
      <w:r w:rsidR="00056EDB">
        <w:rPr>
          <w:noProof/>
        </w:rPr>
        <w:fldChar w:fldCharType="separate"/>
      </w:r>
      <w:r w:rsidR="00A0399B">
        <w:rPr>
          <w:noProof/>
        </w:rPr>
        <w:t>4</w:t>
      </w:r>
      <w:r w:rsidR="00056EDB">
        <w:rPr>
          <w:noProof/>
        </w:rPr>
        <w:fldChar w:fldCharType="end"/>
      </w:r>
      <w:bookmarkEnd w:id="25"/>
      <w:bookmarkEnd w:id="26"/>
      <w:r w:rsidRPr="003E5198">
        <w:t xml:space="preserve">. The observed (dots), and maximum likelihood estimates (line) with 95% credible intervals (ribbons) for the marine survival wild </w:t>
      </w:r>
      <w:r w:rsidR="00270A55">
        <w:t xml:space="preserve">(blue) and hatchery (red) </w:t>
      </w:r>
      <w:r w:rsidRPr="003E5198">
        <w:t xml:space="preserve">origin Spring/Summer Chinook salmon past Bonneville dam from 2000 to 2015. Each point represents </w:t>
      </w:r>
      <w:r w:rsidR="00270A55">
        <w:t xml:space="preserve">the </w:t>
      </w:r>
      <w:r w:rsidRPr="003E5198">
        <w:t>mean survival of all fish detected at Bonneville Dam on a particular day and year.</w:t>
      </w:r>
      <w:r w:rsidR="007A472F">
        <w:t xml:space="preserve"> </w:t>
      </w:r>
      <w:r w:rsidR="00270A55">
        <w:t>Annual s</w:t>
      </w:r>
      <w:r w:rsidR="007A472F">
        <w:t>amples sizes of</w:t>
      </w:r>
      <w:r w:rsidR="00270A55">
        <w:t xml:space="preserve"> the</w:t>
      </w:r>
      <w:r w:rsidR="007A472F">
        <w:t xml:space="preserve"> survivor</w:t>
      </w:r>
      <w:r w:rsidR="00270A55">
        <w:t xml:space="preserve">s and total PIT tagged hatchery (H) and wild (W) </w:t>
      </w:r>
      <w:r w:rsidR="007A472F">
        <w:t xml:space="preserve">for </w:t>
      </w:r>
      <w:r w:rsidR="00270A55">
        <w:t xml:space="preserve">are shown in </w:t>
      </w:r>
      <w:r w:rsidR="007A472F">
        <w:t>each panel.</w:t>
      </w:r>
      <w:r w:rsidR="008A440B">
        <w:t xml:space="preserve"> </w:t>
      </w:r>
      <w:r w:rsidR="008950F0">
        <w:t>To maintain the</w:t>
      </w:r>
      <w:r w:rsidR="008A440B">
        <w:t xml:space="preserve"> readability</w:t>
      </w:r>
      <w:r w:rsidR="008950F0">
        <w:t xml:space="preserve"> of individual panels</w:t>
      </w:r>
      <w:r w:rsidR="008A440B">
        <w:t xml:space="preserve">, mean observed survivals greater than 0.2 are not </w:t>
      </w:r>
      <w:r w:rsidR="00A40B1C">
        <w:t>plotted</w:t>
      </w:r>
      <w:r w:rsidR="008A440B">
        <w:t>.</w:t>
      </w:r>
      <w:r w:rsidR="00241156">
        <w:t xml:space="preserve"> </w:t>
      </w:r>
      <w:r w:rsidR="00241156" w:rsidRPr="00241156">
        <w:rPr>
          <w:i/>
        </w:rPr>
        <w:t>fig_DayxYearSurvival_ggplot.r</w:t>
      </w:r>
      <w:bookmarkEnd w:id="27"/>
    </w:p>
    <w:p w14:paraId="3986EF08" w14:textId="31E767AB" w:rsidR="00DC23C9" w:rsidRDefault="00DC23C9">
      <w:pPr>
        <w:spacing w:after="0" w:line="240" w:lineRule="auto"/>
      </w:pPr>
      <w:r>
        <w:br w:type="page"/>
      </w:r>
    </w:p>
    <w:p w14:paraId="439B99C0" w14:textId="40AFE8E0" w:rsidR="00DC23C9" w:rsidRDefault="00DC23C9" w:rsidP="00DC23C9">
      <w:pPr>
        <w:pStyle w:val="Caption"/>
        <w:rPr>
          <w:noProof/>
        </w:rPr>
      </w:pPr>
    </w:p>
    <w:p w14:paraId="43663590" w14:textId="5F28535A" w:rsidR="00DC23C9" w:rsidRPr="00971C62" w:rsidRDefault="000059F9" w:rsidP="00DC23C9">
      <w:r>
        <w:rPr>
          <w:noProof/>
        </w:rPr>
        <w:drawing>
          <wp:inline distT="0" distB="0" distL="0" distR="0" wp14:anchorId="29127A8A" wp14:editId="573DB6D0">
            <wp:extent cx="571500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_DayxYearSurvival_Alt_ggplot.tiff"/>
                    <pic:cNvPicPr/>
                  </pic:nvPicPr>
                  <pic:blipFill>
                    <a:blip r:embed="rId11">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14:paraId="4321B4D9" w14:textId="62F40182" w:rsidR="00DC23C9" w:rsidRPr="003E5198" w:rsidRDefault="001D209A" w:rsidP="00DC23C9">
      <w:pPr>
        <w:pStyle w:val="Caption"/>
      </w:pPr>
      <w:r>
        <w:lastRenderedPageBreak/>
        <w:t>Figure 4 Alternative</w:t>
      </w:r>
      <w:r w:rsidR="00DC23C9" w:rsidRPr="003E5198">
        <w:t xml:space="preserve">. </w:t>
      </w:r>
      <w:r w:rsidR="00DC23C9">
        <w:t xml:space="preserve">Variability in daily survival rates for </w:t>
      </w:r>
      <w:r w:rsidR="007B3C7D">
        <w:t>hatchery</w:t>
      </w:r>
      <w:r w:rsidR="00DC23C9">
        <w:t xml:space="preserve"> (upper panel) and </w:t>
      </w:r>
      <w:r w:rsidR="007B3C7D">
        <w:t xml:space="preserve">wild </w:t>
      </w:r>
      <w:r w:rsidR="00DC23C9">
        <w:t>(lower panel) Snake River spring/summer Chinook salmon</w:t>
      </w:r>
      <w:r w:rsidR="00DC23C9">
        <w:t xml:space="preserve">. </w:t>
      </w:r>
      <w:r w:rsidR="00DC23C9" w:rsidRPr="00241156">
        <w:rPr>
          <w:i/>
        </w:rPr>
        <w:t>fig_DayxYearSurvival</w:t>
      </w:r>
      <w:r w:rsidR="00DC23C9">
        <w:rPr>
          <w:i/>
        </w:rPr>
        <w:t>_Alt</w:t>
      </w:r>
      <w:r w:rsidR="00DC23C9" w:rsidRPr="00241156">
        <w:rPr>
          <w:i/>
        </w:rPr>
        <w:t>_ggplot.r</w:t>
      </w:r>
    </w:p>
    <w:p w14:paraId="1580CD36" w14:textId="4A7A66AD" w:rsidR="001D209A" w:rsidRDefault="001D209A">
      <w:pPr>
        <w:spacing w:after="0" w:line="240" w:lineRule="auto"/>
      </w:pPr>
      <w:r>
        <w:br w:type="page"/>
      </w:r>
    </w:p>
    <w:p w14:paraId="54C1D0DD" w14:textId="77777777" w:rsidR="003E5198" w:rsidRDefault="003E5198" w:rsidP="003E5198"/>
    <w:p w14:paraId="18BA12F7" w14:textId="46C64D9A" w:rsidR="003E5198" w:rsidRPr="00760F8D" w:rsidRDefault="003E5198" w:rsidP="003E5198">
      <w:pPr>
        <w:pStyle w:val="CaptionedFigure"/>
      </w:pPr>
    </w:p>
    <w:p w14:paraId="0338CF0A" w14:textId="66FBF8D7" w:rsidR="00820300" w:rsidRDefault="00820300" w:rsidP="003E5198">
      <w:pPr>
        <w:pStyle w:val="Caption"/>
      </w:pPr>
      <w:bookmarkStart w:id="28" w:name="_Ref33015254"/>
      <w:bookmarkStart w:id="29" w:name="_Ref33106914"/>
      <w:bookmarkStart w:id="30" w:name="_GoBack"/>
      <w:r>
        <w:rPr>
          <w:noProof/>
        </w:rPr>
        <w:drawing>
          <wp:inline distT="0" distB="0" distL="0" distR="0" wp14:anchorId="6B86430B" wp14:editId="7BE6F11F">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_DailySurvival_ggplo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bookmarkEnd w:id="30"/>
    </w:p>
    <w:p w14:paraId="158DB5F8" w14:textId="62BE78D8" w:rsidR="001D209A" w:rsidRDefault="003E5198" w:rsidP="003E5198">
      <w:pPr>
        <w:pStyle w:val="Caption"/>
        <w:rPr>
          <w:i/>
        </w:rPr>
      </w:pPr>
      <w:r>
        <w:t xml:space="preserve">Figure </w:t>
      </w:r>
      <w:r>
        <w:rPr>
          <w:noProof/>
        </w:rPr>
        <w:fldChar w:fldCharType="begin"/>
      </w:r>
      <w:r>
        <w:rPr>
          <w:noProof/>
        </w:rPr>
        <w:instrText xml:space="preserve"> SEQ Figure \* ARABIC </w:instrText>
      </w:r>
      <w:r>
        <w:rPr>
          <w:noProof/>
        </w:rPr>
        <w:fldChar w:fldCharType="separate"/>
      </w:r>
      <w:r w:rsidR="00A0399B">
        <w:rPr>
          <w:noProof/>
        </w:rPr>
        <w:t>5</w:t>
      </w:r>
      <w:r>
        <w:rPr>
          <w:noProof/>
        </w:rPr>
        <w:fldChar w:fldCharType="end"/>
      </w:r>
      <w:bookmarkEnd w:id="28"/>
      <w:r w:rsidRPr="00760F8D">
        <w:t>.  Predicted smolt-to-adult survival by day for hatchery (</w:t>
      </w:r>
      <w:r w:rsidR="00241156">
        <w:t>red</w:t>
      </w:r>
      <w:r w:rsidRPr="00760F8D">
        <w:t>) and wild (</w:t>
      </w:r>
      <w:r w:rsidR="00241156">
        <w:t>blue</w:t>
      </w:r>
      <w:r w:rsidRPr="00760F8D">
        <w:t xml:space="preserve">) spring/summer Chinook salmon </w:t>
      </w:r>
      <w:r>
        <w:t>(upper panel)</w:t>
      </w:r>
      <w:r w:rsidR="00403242">
        <w:t xml:space="preserve"> for best fit models for each rear type </w:t>
      </w:r>
      <w:r w:rsidR="00B41ADD">
        <w:t xml:space="preserve">that </w:t>
      </w:r>
      <w:r w:rsidR="00403242">
        <w:t xml:space="preserve">include both day and day/year interactions (see </w:t>
      </w:r>
      <w:fldSimple w:instr=" REF _Ref33013487 ">
        <w:r w:rsidR="00A0399B">
          <w:t xml:space="preserve">Table </w:t>
        </w:r>
        <w:r w:rsidR="00A0399B">
          <w:rPr>
            <w:noProof/>
          </w:rPr>
          <w:t>4</w:t>
        </w:r>
      </w:fldSimple>
      <w:r w:rsidR="007C5A70">
        <w:t xml:space="preserve">). </w:t>
      </w:r>
      <w:r w:rsidR="00403242">
        <w:t xml:space="preserve">Lines represent expected survivals and shaded </w:t>
      </w:r>
      <w:r w:rsidR="00403242">
        <w:lastRenderedPageBreak/>
        <w:t xml:space="preserve">regions represent 95% credible intervals. </w:t>
      </w:r>
      <w:r w:rsidR="00B41ADD">
        <w:t xml:space="preserve">Average daily proportion (across all years) of smolts </w:t>
      </w:r>
      <w:r w:rsidR="007A3FEE">
        <w:t xml:space="preserve">arriving to and migrating past </w:t>
      </w:r>
      <w:r>
        <w:t xml:space="preserve"> Bonneville Dam (2000 to 2015) (lower panel)</w:t>
      </w:r>
      <w:r w:rsidR="00403242">
        <w:t>.</w:t>
      </w:r>
      <w:r w:rsidR="007C5A70">
        <w:t xml:space="preserve"> </w:t>
      </w:r>
      <w:r w:rsidR="007C5A70" w:rsidRPr="007C5A70">
        <w:rPr>
          <w:i/>
        </w:rPr>
        <w:t>fig_DailySurv_ggplot.r</w:t>
      </w:r>
      <w:bookmarkEnd w:id="29"/>
    </w:p>
    <w:p w14:paraId="402ED8A0" w14:textId="77777777" w:rsidR="001D209A" w:rsidRDefault="001D209A">
      <w:pPr>
        <w:spacing w:after="0" w:line="240" w:lineRule="auto"/>
        <w:rPr>
          <w:i/>
          <w:iCs/>
          <w:szCs w:val="18"/>
        </w:rPr>
      </w:pPr>
      <w:r>
        <w:rPr>
          <w:i/>
        </w:rPr>
        <w:br w:type="page"/>
      </w:r>
    </w:p>
    <w:p w14:paraId="3E2D1654" w14:textId="77777777" w:rsidR="003E5198" w:rsidRPr="00CB3515" w:rsidRDefault="003E5198" w:rsidP="003E5198">
      <w:pPr>
        <w:pStyle w:val="Caption"/>
        <w:rPr>
          <w:b/>
        </w:rPr>
      </w:pPr>
    </w:p>
    <w:p w14:paraId="48DAA3D0" w14:textId="6C038429" w:rsidR="00A0399B" w:rsidRPr="00760F8D" w:rsidRDefault="00820300" w:rsidP="00A0399B">
      <w:pPr>
        <w:pStyle w:val="CaptionedFigure"/>
      </w:pPr>
      <w:r>
        <w:rPr>
          <w:noProof/>
        </w:rPr>
        <w:drawing>
          <wp:inline distT="0" distB="0" distL="0" distR="0" wp14:anchorId="0F1B56B6" wp14:editId="09B9414A">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_AnnualSurv_ggplot.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CB3A02" w14:textId="40B91126" w:rsidR="00A0399B" w:rsidRPr="00164360" w:rsidRDefault="00A0399B" w:rsidP="00A0399B">
      <w:pPr>
        <w:rPr>
          <w:i/>
        </w:rPr>
      </w:pPr>
      <w:bookmarkStart w:id="31" w:name="_Ref15304125"/>
      <w:bookmarkStart w:id="32" w:name="_Ref33106909"/>
      <w:r w:rsidRPr="00760F8D">
        <w:t xml:space="preserve">Figure </w:t>
      </w:r>
      <w:r w:rsidRPr="00760F8D">
        <w:rPr>
          <w:noProof/>
        </w:rPr>
        <w:fldChar w:fldCharType="begin"/>
      </w:r>
      <w:r w:rsidRPr="00760F8D">
        <w:rPr>
          <w:noProof/>
        </w:rPr>
        <w:instrText xml:space="preserve"> SEQ Figure \* ARABIC </w:instrText>
      </w:r>
      <w:r w:rsidRPr="00760F8D">
        <w:rPr>
          <w:noProof/>
        </w:rPr>
        <w:fldChar w:fldCharType="separate"/>
      </w:r>
      <w:r>
        <w:rPr>
          <w:noProof/>
        </w:rPr>
        <w:t>6</w:t>
      </w:r>
      <w:r w:rsidRPr="00760F8D">
        <w:rPr>
          <w:noProof/>
        </w:rPr>
        <w:fldChar w:fldCharType="end"/>
      </w:r>
      <w:bookmarkEnd w:id="31"/>
      <w:r w:rsidRPr="00760F8D">
        <w:t xml:space="preserve">. Observed (points) and estimated (line) </w:t>
      </w:r>
      <w:r>
        <w:t xml:space="preserve">annual </w:t>
      </w:r>
      <w:r w:rsidRPr="00760F8D">
        <w:t>survival with 95% credible intervals (polygons) for hatchery (</w:t>
      </w:r>
      <w:r>
        <w:t>red</w:t>
      </w:r>
      <w:r w:rsidRPr="00760F8D">
        <w:t>) and wild (</w:t>
      </w:r>
      <w:r>
        <w:t>blue</w:t>
      </w:r>
      <w:r w:rsidRPr="00760F8D">
        <w:t>) spring/summer Chinook salmon</w:t>
      </w:r>
      <w:r>
        <w:t xml:space="preserve"> </w:t>
      </w:r>
      <w:r w:rsidRPr="00760F8D">
        <w:t>from 2000 through 2015.</w:t>
      </w:r>
      <w:r>
        <w:t xml:space="preserve"> </w:t>
      </w:r>
      <w:r>
        <w:rPr>
          <w:i/>
        </w:rPr>
        <w:t>Fig_AnnualSurv_ggplot.r</w:t>
      </w:r>
      <w:bookmarkEnd w:id="32"/>
    </w:p>
    <w:p w14:paraId="788ABA11" w14:textId="77777777" w:rsidR="003E5198" w:rsidRPr="00760F8D" w:rsidRDefault="003E5198" w:rsidP="003E5198"/>
    <w:p w14:paraId="41843ED0" w14:textId="77777777" w:rsidR="003E5198" w:rsidRPr="00760F8D" w:rsidRDefault="003E5198" w:rsidP="003E5198">
      <w:pPr>
        <w:pStyle w:val="CaptionedFigure"/>
      </w:pPr>
      <w:r w:rsidRPr="00760F8D">
        <w:t xml:space="preserve">       </w:t>
      </w:r>
    </w:p>
    <w:p w14:paraId="4354A4B9" w14:textId="77777777" w:rsidR="003E5198" w:rsidRDefault="003E5198" w:rsidP="00CC2322">
      <w:pPr>
        <w:pStyle w:val="Caption"/>
      </w:pPr>
    </w:p>
    <w:p w14:paraId="15DD5F50" w14:textId="77777777" w:rsidR="003E5198" w:rsidRDefault="003E5198">
      <w:pPr>
        <w:spacing w:after="0" w:line="240" w:lineRule="auto"/>
        <w:rPr>
          <w:iCs/>
          <w:szCs w:val="18"/>
        </w:rPr>
      </w:pPr>
      <w:r>
        <w:br w:type="page"/>
      </w:r>
    </w:p>
    <w:p w14:paraId="74BA800A" w14:textId="715684F2" w:rsidR="003E5198" w:rsidRPr="003E5198" w:rsidRDefault="003E5198" w:rsidP="00CC2322">
      <w:pPr>
        <w:pStyle w:val="Caption"/>
        <w:rPr>
          <w:b/>
        </w:rPr>
      </w:pPr>
      <w:r w:rsidRPr="003E5198">
        <w:rPr>
          <w:b/>
        </w:rPr>
        <w:lastRenderedPageBreak/>
        <w:t>Tables</w:t>
      </w:r>
    </w:p>
    <w:p w14:paraId="4FB764D5" w14:textId="75A5B26B" w:rsidR="003E5198" w:rsidRPr="00343E71" w:rsidRDefault="003E5198" w:rsidP="003E5198">
      <w:pPr>
        <w:pStyle w:val="Caption"/>
      </w:pPr>
      <w:bookmarkStart w:id="33" w:name="_Ref33011990"/>
      <w:bookmarkStart w:id="34" w:name="_Ref33011983"/>
      <w:bookmarkStart w:id="35" w:name="_Ref33106924"/>
      <w:r w:rsidRPr="00760F8D">
        <w:t xml:space="preserve">Table </w:t>
      </w:r>
      <w:r w:rsidRPr="00760F8D">
        <w:rPr>
          <w:noProof/>
        </w:rPr>
        <w:fldChar w:fldCharType="begin"/>
      </w:r>
      <w:r w:rsidRPr="00760F8D">
        <w:rPr>
          <w:noProof/>
        </w:rPr>
        <w:instrText xml:space="preserve"> SEQ Table \* ARABIC </w:instrText>
      </w:r>
      <w:r w:rsidRPr="00760F8D">
        <w:rPr>
          <w:noProof/>
        </w:rPr>
        <w:fldChar w:fldCharType="separate"/>
      </w:r>
      <w:r w:rsidR="00A0399B">
        <w:rPr>
          <w:noProof/>
        </w:rPr>
        <w:t>1</w:t>
      </w:r>
      <w:r w:rsidRPr="00760F8D">
        <w:rPr>
          <w:noProof/>
        </w:rPr>
        <w:fldChar w:fldCharType="end"/>
      </w:r>
      <w:bookmarkEnd w:id="33"/>
      <w:r w:rsidRPr="00760F8D">
        <w:t xml:space="preserve">. Sample size of </w:t>
      </w:r>
      <w:r w:rsidR="00A80E28">
        <w:t xml:space="preserve">hatchery and wild </w:t>
      </w:r>
      <w:r w:rsidRPr="00760F8D">
        <w:t>juvenile Chinook salmon</w:t>
      </w:r>
      <w:r w:rsidR="00A80E28">
        <w:t xml:space="preserve"> from different watersheds within the Snake River Basin</w:t>
      </w:r>
      <w:r w:rsidRPr="00760F8D">
        <w:t>.</w:t>
      </w:r>
      <w:bookmarkEnd w:id="34"/>
      <w:r w:rsidR="00343E71">
        <w:t xml:space="preserve"> (R </w:t>
      </w:r>
      <w:r w:rsidR="00343E71">
        <w:rPr>
          <w:i/>
        </w:rPr>
        <w:t>script unknown</w:t>
      </w:r>
      <w:r w:rsidR="00343E71">
        <w:t>)</w:t>
      </w:r>
      <w:bookmarkEnd w:id="35"/>
    </w:p>
    <w:tbl>
      <w:tblPr>
        <w:tblW w:w="7908" w:type="dxa"/>
        <w:tblInd w:w="2" w:type="dxa"/>
        <w:tblLayout w:type="fixed"/>
        <w:tblLook w:val="0600" w:firstRow="0" w:lastRow="0" w:firstColumn="0" w:lastColumn="0" w:noHBand="1" w:noVBand="1"/>
      </w:tblPr>
      <w:tblGrid>
        <w:gridCol w:w="4938"/>
        <w:gridCol w:w="1530"/>
        <w:gridCol w:w="1440"/>
      </w:tblGrid>
      <w:tr w:rsidR="003E5198" w:rsidRPr="002B58DA" w14:paraId="337A35B7" w14:textId="77777777" w:rsidTr="002B58DA">
        <w:tc>
          <w:tcPr>
            <w:tcW w:w="4938" w:type="dxa"/>
            <w:tcBorders>
              <w:top w:val="single" w:sz="4" w:space="0" w:color="auto"/>
              <w:bottom w:val="single" w:sz="4" w:space="0" w:color="auto"/>
            </w:tcBorders>
            <w:shd w:val="clear" w:color="auto" w:fill="auto"/>
            <w:tcMar>
              <w:top w:w="100" w:type="dxa"/>
              <w:left w:w="100" w:type="dxa"/>
              <w:bottom w:w="100" w:type="dxa"/>
              <w:right w:w="100" w:type="dxa"/>
            </w:tcMar>
          </w:tcPr>
          <w:p w14:paraId="49A42F65" w14:textId="073CF299" w:rsidR="003E5198" w:rsidRPr="002B58DA" w:rsidRDefault="002B58DA" w:rsidP="00403242">
            <w:pPr>
              <w:widowControl w:val="0"/>
              <w:pBdr>
                <w:top w:val="nil"/>
                <w:left w:val="nil"/>
                <w:bottom w:val="nil"/>
                <w:right w:val="nil"/>
                <w:between w:val="nil"/>
              </w:pBdr>
              <w:spacing w:after="0" w:line="240" w:lineRule="auto"/>
            </w:pPr>
            <w:r w:rsidRPr="002B58DA">
              <w:t>Watershed</w:t>
            </w:r>
          </w:p>
        </w:tc>
        <w:tc>
          <w:tcPr>
            <w:tcW w:w="1530" w:type="dxa"/>
            <w:tcBorders>
              <w:top w:val="single" w:sz="4" w:space="0" w:color="auto"/>
              <w:bottom w:val="single" w:sz="4" w:space="0" w:color="auto"/>
            </w:tcBorders>
            <w:shd w:val="clear" w:color="auto" w:fill="auto"/>
            <w:tcMar>
              <w:top w:w="100" w:type="dxa"/>
              <w:left w:w="100" w:type="dxa"/>
              <w:bottom w:w="100" w:type="dxa"/>
              <w:right w:w="100" w:type="dxa"/>
            </w:tcMar>
          </w:tcPr>
          <w:p w14:paraId="3ABB24BC" w14:textId="77777777" w:rsidR="003E5198" w:rsidRPr="002B58DA" w:rsidRDefault="003E5198" w:rsidP="002B58DA">
            <w:pPr>
              <w:widowControl w:val="0"/>
              <w:pBdr>
                <w:top w:val="nil"/>
                <w:left w:val="nil"/>
                <w:bottom w:val="nil"/>
                <w:right w:val="nil"/>
                <w:between w:val="nil"/>
              </w:pBdr>
              <w:spacing w:after="0" w:line="240" w:lineRule="auto"/>
              <w:jc w:val="right"/>
            </w:pPr>
            <w:r w:rsidRPr="002B58DA">
              <w:t>Hatchery</w:t>
            </w:r>
          </w:p>
        </w:tc>
        <w:tc>
          <w:tcPr>
            <w:tcW w:w="1440" w:type="dxa"/>
            <w:tcBorders>
              <w:top w:val="single" w:sz="4" w:space="0" w:color="auto"/>
              <w:bottom w:val="single" w:sz="4" w:space="0" w:color="auto"/>
            </w:tcBorders>
            <w:shd w:val="clear" w:color="auto" w:fill="auto"/>
            <w:tcMar>
              <w:top w:w="100" w:type="dxa"/>
              <w:left w:w="100" w:type="dxa"/>
              <w:bottom w:w="100" w:type="dxa"/>
              <w:right w:w="100" w:type="dxa"/>
            </w:tcMar>
          </w:tcPr>
          <w:p w14:paraId="387D217B" w14:textId="77777777" w:rsidR="003E5198" w:rsidRPr="002B58DA" w:rsidRDefault="003E5198" w:rsidP="002B58DA">
            <w:pPr>
              <w:widowControl w:val="0"/>
              <w:pBdr>
                <w:top w:val="nil"/>
                <w:left w:val="nil"/>
                <w:bottom w:val="nil"/>
                <w:right w:val="nil"/>
                <w:between w:val="nil"/>
              </w:pBdr>
              <w:spacing w:after="0" w:line="240" w:lineRule="auto"/>
              <w:jc w:val="right"/>
            </w:pPr>
            <w:r w:rsidRPr="002B58DA">
              <w:t>Wild</w:t>
            </w:r>
          </w:p>
        </w:tc>
      </w:tr>
      <w:tr w:rsidR="003E5198" w:rsidRPr="002B58DA" w14:paraId="665437FA" w14:textId="77777777" w:rsidTr="002B58DA">
        <w:tc>
          <w:tcPr>
            <w:tcW w:w="4938" w:type="dxa"/>
            <w:tcBorders>
              <w:top w:val="single" w:sz="4" w:space="0" w:color="auto"/>
            </w:tcBorders>
            <w:tcMar>
              <w:top w:w="100" w:type="dxa"/>
              <w:left w:w="100" w:type="dxa"/>
              <w:bottom w:w="100" w:type="dxa"/>
              <w:right w:w="100" w:type="dxa"/>
            </w:tcMar>
          </w:tcPr>
          <w:p w14:paraId="726B72A3" w14:textId="77777777" w:rsidR="003E5198" w:rsidRPr="002B58DA" w:rsidRDefault="003E5198" w:rsidP="00403242">
            <w:pPr>
              <w:widowControl w:val="0"/>
              <w:spacing w:after="0" w:line="240" w:lineRule="auto"/>
            </w:pPr>
            <w:r w:rsidRPr="002B58DA">
              <w:t>Clearwater</w:t>
            </w:r>
          </w:p>
        </w:tc>
        <w:tc>
          <w:tcPr>
            <w:tcW w:w="1530" w:type="dxa"/>
            <w:tcBorders>
              <w:top w:val="single" w:sz="4" w:space="0" w:color="auto"/>
            </w:tcBorders>
            <w:tcMar>
              <w:top w:w="100" w:type="dxa"/>
              <w:left w:w="100" w:type="dxa"/>
              <w:bottom w:w="100" w:type="dxa"/>
              <w:right w:w="100" w:type="dxa"/>
            </w:tcMar>
          </w:tcPr>
          <w:p w14:paraId="1F19CA28" w14:textId="77777777" w:rsidR="003E5198" w:rsidRPr="002B58DA" w:rsidRDefault="003E5198" w:rsidP="002B58DA">
            <w:pPr>
              <w:widowControl w:val="0"/>
              <w:spacing w:after="0" w:line="240" w:lineRule="auto"/>
              <w:jc w:val="right"/>
            </w:pPr>
            <w:r w:rsidRPr="002B58DA">
              <w:t>88,895</w:t>
            </w:r>
          </w:p>
        </w:tc>
        <w:tc>
          <w:tcPr>
            <w:tcW w:w="1440" w:type="dxa"/>
            <w:tcBorders>
              <w:top w:val="single" w:sz="4" w:space="0" w:color="auto"/>
            </w:tcBorders>
            <w:tcMar>
              <w:top w:w="100" w:type="dxa"/>
              <w:left w:w="100" w:type="dxa"/>
              <w:bottom w:w="100" w:type="dxa"/>
              <w:right w:w="100" w:type="dxa"/>
            </w:tcMar>
          </w:tcPr>
          <w:p w14:paraId="3B6D2C96" w14:textId="77777777" w:rsidR="003E5198" w:rsidRPr="002B58DA" w:rsidRDefault="003E5198" w:rsidP="002B58DA">
            <w:pPr>
              <w:widowControl w:val="0"/>
              <w:spacing w:after="0" w:line="240" w:lineRule="auto"/>
              <w:jc w:val="right"/>
            </w:pPr>
            <w:r w:rsidRPr="002B58DA">
              <w:t>4,512</w:t>
            </w:r>
          </w:p>
        </w:tc>
      </w:tr>
      <w:tr w:rsidR="003E5198" w:rsidRPr="002B58DA" w14:paraId="5A6AAC2B" w14:textId="77777777" w:rsidTr="002B58DA">
        <w:tc>
          <w:tcPr>
            <w:tcW w:w="4938" w:type="dxa"/>
            <w:tcMar>
              <w:top w:w="100" w:type="dxa"/>
              <w:left w:w="100" w:type="dxa"/>
              <w:bottom w:w="100" w:type="dxa"/>
              <w:right w:w="100" w:type="dxa"/>
            </w:tcMar>
          </w:tcPr>
          <w:p w14:paraId="47F46895" w14:textId="77777777" w:rsidR="003E5198" w:rsidRPr="002B58DA" w:rsidRDefault="003E5198" w:rsidP="00403242">
            <w:pPr>
              <w:widowControl w:val="0"/>
              <w:spacing w:after="0" w:line="240" w:lineRule="auto"/>
            </w:pPr>
            <w:r w:rsidRPr="002B58DA">
              <w:t>Grande Rhonde and Wallowa</w:t>
            </w:r>
          </w:p>
        </w:tc>
        <w:tc>
          <w:tcPr>
            <w:tcW w:w="1530" w:type="dxa"/>
            <w:tcMar>
              <w:top w:w="100" w:type="dxa"/>
              <w:left w:w="100" w:type="dxa"/>
              <w:bottom w:w="100" w:type="dxa"/>
              <w:right w:w="100" w:type="dxa"/>
            </w:tcMar>
          </w:tcPr>
          <w:p w14:paraId="065CF227" w14:textId="77777777" w:rsidR="003E5198" w:rsidRPr="002B58DA" w:rsidRDefault="003E5198" w:rsidP="002B58DA">
            <w:pPr>
              <w:widowControl w:val="0"/>
              <w:spacing w:after="0" w:line="240" w:lineRule="auto"/>
              <w:jc w:val="right"/>
            </w:pPr>
            <w:r w:rsidRPr="002B58DA">
              <w:t>16,956</w:t>
            </w:r>
          </w:p>
        </w:tc>
        <w:tc>
          <w:tcPr>
            <w:tcW w:w="1440" w:type="dxa"/>
            <w:tcMar>
              <w:top w:w="100" w:type="dxa"/>
              <w:left w:w="100" w:type="dxa"/>
              <w:bottom w:w="100" w:type="dxa"/>
              <w:right w:w="100" w:type="dxa"/>
            </w:tcMar>
          </w:tcPr>
          <w:p w14:paraId="36C2635D" w14:textId="77777777" w:rsidR="003E5198" w:rsidRPr="002B58DA" w:rsidRDefault="003E5198" w:rsidP="002B58DA">
            <w:pPr>
              <w:widowControl w:val="0"/>
              <w:spacing w:after="0" w:line="240" w:lineRule="auto"/>
              <w:jc w:val="right"/>
            </w:pPr>
            <w:r w:rsidRPr="002B58DA">
              <w:t>5,636</w:t>
            </w:r>
          </w:p>
        </w:tc>
      </w:tr>
      <w:tr w:rsidR="003E5198" w:rsidRPr="002B58DA" w14:paraId="37764596" w14:textId="77777777" w:rsidTr="002B58DA">
        <w:tc>
          <w:tcPr>
            <w:tcW w:w="4938" w:type="dxa"/>
            <w:tcMar>
              <w:top w:w="100" w:type="dxa"/>
              <w:left w:w="100" w:type="dxa"/>
              <w:bottom w:w="100" w:type="dxa"/>
              <w:right w:w="100" w:type="dxa"/>
            </w:tcMar>
          </w:tcPr>
          <w:p w14:paraId="495BCF1A" w14:textId="160C74C1" w:rsidR="003E5198" w:rsidRPr="002B58DA" w:rsidRDefault="003E5198" w:rsidP="00403242">
            <w:pPr>
              <w:widowControl w:val="0"/>
              <w:spacing w:after="0" w:line="240" w:lineRule="auto"/>
            </w:pPr>
            <w:r w:rsidRPr="002B58DA">
              <w:t>Imnaha, Pahsimeroi, South Fork Salmon</w:t>
            </w:r>
          </w:p>
        </w:tc>
        <w:tc>
          <w:tcPr>
            <w:tcW w:w="1530" w:type="dxa"/>
            <w:tcMar>
              <w:top w:w="100" w:type="dxa"/>
              <w:left w:w="100" w:type="dxa"/>
              <w:bottom w:w="100" w:type="dxa"/>
              <w:right w:w="100" w:type="dxa"/>
            </w:tcMar>
          </w:tcPr>
          <w:p w14:paraId="6224FE59" w14:textId="77777777" w:rsidR="003E5198" w:rsidRPr="002B58DA" w:rsidRDefault="003E5198" w:rsidP="002B58DA">
            <w:pPr>
              <w:widowControl w:val="0"/>
              <w:spacing w:after="0" w:line="240" w:lineRule="auto"/>
              <w:jc w:val="right"/>
            </w:pPr>
            <w:r w:rsidRPr="002B58DA">
              <w:t>60,215</w:t>
            </w:r>
          </w:p>
        </w:tc>
        <w:tc>
          <w:tcPr>
            <w:tcW w:w="1440" w:type="dxa"/>
            <w:tcMar>
              <w:top w:w="100" w:type="dxa"/>
              <w:left w:w="100" w:type="dxa"/>
              <w:bottom w:w="100" w:type="dxa"/>
              <w:right w:w="100" w:type="dxa"/>
            </w:tcMar>
          </w:tcPr>
          <w:p w14:paraId="403E775F" w14:textId="77777777" w:rsidR="003E5198" w:rsidRPr="002B58DA" w:rsidRDefault="003E5198" w:rsidP="002B58DA">
            <w:pPr>
              <w:widowControl w:val="0"/>
              <w:spacing w:after="0" w:line="240" w:lineRule="auto"/>
              <w:jc w:val="right"/>
            </w:pPr>
            <w:r w:rsidRPr="002B58DA">
              <w:t>14,622</w:t>
            </w:r>
          </w:p>
        </w:tc>
      </w:tr>
      <w:tr w:rsidR="003E5198" w:rsidRPr="002B58DA" w14:paraId="3A43DA3E" w14:textId="77777777" w:rsidTr="002B58DA">
        <w:tc>
          <w:tcPr>
            <w:tcW w:w="4938" w:type="dxa"/>
            <w:tcMar>
              <w:top w:w="100" w:type="dxa"/>
              <w:left w:w="100" w:type="dxa"/>
              <w:bottom w:w="100" w:type="dxa"/>
              <w:right w:w="100" w:type="dxa"/>
            </w:tcMar>
          </w:tcPr>
          <w:p w14:paraId="4F586FAC" w14:textId="77777777" w:rsidR="003E5198" w:rsidRPr="002B58DA" w:rsidRDefault="003E5198" w:rsidP="00403242">
            <w:pPr>
              <w:widowControl w:val="0"/>
              <w:spacing w:after="0" w:line="240" w:lineRule="auto"/>
            </w:pPr>
            <w:r w:rsidRPr="002B58DA">
              <w:t>Little Salmon</w:t>
            </w:r>
          </w:p>
        </w:tc>
        <w:tc>
          <w:tcPr>
            <w:tcW w:w="1530" w:type="dxa"/>
            <w:tcMar>
              <w:top w:w="100" w:type="dxa"/>
              <w:left w:w="100" w:type="dxa"/>
              <w:bottom w:w="100" w:type="dxa"/>
              <w:right w:w="100" w:type="dxa"/>
            </w:tcMar>
          </w:tcPr>
          <w:p w14:paraId="0EC0EDB5" w14:textId="77777777" w:rsidR="003E5198" w:rsidRPr="002B58DA" w:rsidRDefault="003E5198" w:rsidP="002B58DA">
            <w:pPr>
              <w:widowControl w:val="0"/>
              <w:spacing w:after="0" w:line="240" w:lineRule="auto"/>
              <w:jc w:val="right"/>
            </w:pPr>
            <w:r w:rsidRPr="002B58DA">
              <w:t>69,016</w:t>
            </w:r>
          </w:p>
        </w:tc>
        <w:tc>
          <w:tcPr>
            <w:tcW w:w="1440" w:type="dxa"/>
            <w:tcMar>
              <w:top w:w="100" w:type="dxa"/>
              <w:left w:w="100" w:type="dxa"/>
              <w:bottom w:w="100" w:type="dxa"/>
              <w:right w:w="100" w:type="dxa"/>
            </w:tcMar>
          </w:tcPr>
          <w:p w14:paraId="1A6BF287" w14:textId="77777777" w:rsidR="003E5198" w:rsidRPr="002B58DA" w:rsidRDefault="003E5198" w:rsidP="002B58DA">
            <w:pPr>
              <w:widowControl w:val="0"/>
              <w:spacing w:after="0" w:line="240" w:lineRule="auto"/>
              <w:jc w:val="right"/>
            </w:pPr>
            <w:r w:rsidRPr="002B58DA">
              <w:t>8</w:t>
            </w:r>
          </w:p>
        </w:tc>
      </w:tr>
      <w:tr w:rsidR="003E5198" w:rsidRPr="002B58DA" w14:paraId="6168EFC4" w14:textId="77777777" w:rsidTr="002B58DA">
        <w:tc>
          <w:tcPr>
            <w:tcW w:w="4938" w:type="dxa"/>
            <w:tcMar>
              <w:top w:w="100" w:type="dxa"/>
              <w:left w:w="100" w:type="dxa"/>
              <w:bottom w:w="100" w:type="dxa"/>
              <w:right w:w="100" w:type="dxa"/>
            </w:tcMar>
          </w:tcPr>
          <w:p w14:paraId="58185503" w14:textId="77777777" w:rsidR="003E5198" w:rsidRPr="002B58DA" w:rsidRDefault="003E5198" w:rsidP="00403242">
            <w:pPr>
              <w:widowControl w:val="0"/>
              <w:spacing w:after="0" w:line="240" w:lineRule="auto"/>
            </w:pPr>
            <w:r w:rsidRPr="002B58DA">
              <w:t>Lower Snake and Tucannon</w:t>
            </w:r>
          </w:p>
        </w:tc>
        <w:tc>
          <w:tcPr>
            <w:tcW w:w="1530" w:type="dxa"/>
            <w:tcMar>
              <w:top w:w="100" w:type="dxa"/>
              <w:left w:w="100" w:type="dxa"/>
              <w:bottom w:w="100" w:type="dxa"/>
              <w:right w:w="100" w:type="dxa"/>
            </w:tcMar>
          </w:tcPr>
          <w:p w14:paraId="388241C9" w14:textId="77777777" w:rsidR="003E5198" w:rsidRPr="002B58DA" w:rsidRDefault="003E5198" w:rsidP="002B58DA">
            <w:pPr>
              <w:widowControl w:val="0"/>
              <w:spacing w:after="0" w:line="240" w:lineRule="auto"/>
              <w:jc w:val="right"/>
            </w:pPr>
            <w:r w:rsidRPr="002B58DA">
              <w:t>11,125</w:t>
            </w:r>
          </w:p>
        </w:tc>
        <w:tc>
          <w:tcPr>
            <w:tcW w:w="1440" w:type="dxa"/>
            <w:tcMar>
              <w:top w:w="100" w:type="dxa"/>
              <w:left w:w="100" w:type="dxa"/>
              <w:bottom w:w="100" w:type="dxa"/>
              <w:right w:w="100" w:type="dxa"/>
            </w:tcMar>
          </w:tcPr>
          <w:p w14:paraId="782292DC" w14:textId="77777777" w:rsidR="003E5198" w:rsidRPr="002B58DA" w:rsidRDefault="003E5198" w:rsidP="002B58DA">
            <w:pPr>
              <w:widowControl w:val="0"/>
              <w:spacing w:after="0" w:line="240" w:lineRule="auto"/>
              <w:jc w:val="right"/>
            </w:pPr>
            <w:r w:rsidRPr="002B58DA">
              <w:t>988</w:t>
            </w:r>
          </w:p>
        </w:tc>
      </w:tr>
      <w:tr w:rsidR="003E5198" w:rsidRPr="002B58DA" w14:paraId="69946DD2" w14:textId="77777777" w:rsidTr="002B58DA">
        <w:tc>
          <w:tcPr>
            <w:tcW w:w="4938" w:type="dxa"/>
            <w:tcMar>
              <w:top w:w="100" w:type="dxa"/>
              <w:left w:w="100" w:type="dxa"/>
              <w:bottom w:w="100" w:type="dxa"/>
              <w:right w:w="100" w:type="dxa"/>
            </w:tcMar>
          </w:tcPr>
          <w:p w14:paraId="11C31722" w14:textId="77777777" w:rsidR="003E5198" w:rsidRPr="002B58DA" w:rsidRDefault="003E5198" w:rsidP="00403242">
            <w:pPr>
              <w:widowControl w:val="0"/>
              <w:spacing w:after="0" w:line="240" w:lineRule="auto"/>
            </w:pPr>
            <w:r w:rsidRPr="002B58DA">
              <w:t>Middle Fork Salmon</w:t>
            </w:r>
          </w:p>
        </w:tc>
        <w:tc>
          <w:tcPr>
            <w:tcW w:w="1530" w:type="dxa"/>
            <w:tcMar>
              <w:top w:w="100" w:type="dxa"/>
              <w:left w:w="100" w:type="dxa"/>
              <w:bottom w:w="100" w:type="dxa"/>
              <w:right w:w="100" w:type="dxa"/>
            </w:tcMar>
          </w:tcPr>
          <w:p w14:paraId="045B4088" w14:textId="77777777" w:rsidR="003E5198" w:rsidRPr="002B58DA" w:rsidRDefault="003E5198" w:rsidP="002B58DA">
            <w:pPr>
              <w:widowControl w:val="0"/>
              <w:spacing w:after="0" w:line="240" w:lineRule="auto"/>
              <w:jc w:val="right"/>
            </w:pPr>
            <w:r w:rsidRPr="002B58DA">
              <w:t>0</w:t>
            </w:r>
          </w:p>
        </w:tc>
        <w:tc>
          <w:tcPr>
            <w:tcW w:w="1440" w:type="dxa"/>
            <w:tcMar>
              <w:top w:w="100" w:type="dxa"/>
              <w:left w:w="100" w:type="dxa"/>
              <w:bottom w:w="100" w:type="dxa"/>
              <w:right w:w="100" w:type="dxa"/>
            </w:tcMar>
          </w:tcPr>
          <w:p w14:paraId="3BC75854" w14:textId="77777777" w:rsidR="003E5198" w:rsidRPr="002B58DA" w:rsidRDefault="003E5198" w:rsidP="002B58DA">
            <w:pPr>
              <w:widowControl w:val="0"/>
              <w:spacing w:after="0" w:line="240" w:lineRule="auto"/>
              <w:jc w:val="right"/>
            </w:pPr>
            <w:r w:rsidRPr="002B58DA">
              <w:t>3,714</w:t>
            </w:r>
          </w:p>
        </w:tc>
      </w:tr>
      <w:tr w:rsidR="003E5198" w:rsidRPr="002B58DA" w14:paraId="2D3D47AC" w14:textId="77777777" w:rsidTr="009A087E">
        <w:tc>
          <w:tcPr>
            <w:tcW w:w="4938" w:type="dxa"/>
            <w:tcBorders>
              <w:bottom w:val="single" w:sz="4" w:space="0" w:color="auto"/>
            </w:tcBorders>
            <w:tcMar>
              <w:top w:w="100" w:type="dxa"/>
              <w:left w:w="100" w:type="dxa"/>
              <w:bottom w:w="100" w:type="dxa"/>
              <w:right w:w="100" w:type="dxa"/>
            </w:tcMar>
          </w:tcPr>
          <w:p w14:paraId="7E461349" w14:textId="1BDF1618" w:rsidR="003E5198" w:rsidRPr="002B58DA" w:rsidRDefault="003E5198" w:rsidP="00EB0DDE">
            <w:pPr>
              <w:widowControl w:val="0"/>
              <w:spacing w:after="0" w:line="240" w:lineRule="auto"/>
            </w:pPr>
            <w:r w:rsidRPr="002B58DA">
              <w:t xml:space="preserve">Upper Salmon </w:t>
            </w:r>
            <w:r w:rsidR="00B41ADD">
              <w:t xml:space="preserve">River (above </w:t>
            </w:r>
            <w:r w:rsidR="00EB0DDE">
              <w:t>Yankee Fork</w:t>
            </w:r>
            <w:r w:rsidR="00B41ADD">
              <w:t xml:space="preserve">) </w:t>
            </w:r>
            <w:r w:rsidRPr="002B58DA">
              <w:t>and Lemhi</w:t>
            </w:r>
          </w:p>
        </w:tc>
        <w:tc>
          <w:tcPr>
            <w:tcW w:w="1530" w:type="dxa"/>
            <w:tcBorders>
              <w:bottom w:val="single" w:sz="4" w:space="0" w:color="auto"/>
            </w:tcBorders>
            <w:tcMar>
              <w:top w:w="100" w:type="dxa"/>
              <w:left w:w="100" w:type="dxa"/>
              <w:bottom w:w="100" w:type="dxa"/>
              <w:right w:w="100" w:type="dxa"/>
            </w:tcMar>
          </w:tcPr>
          <w:p w14:paraId="615EDD57" w14:textId="77777777" w:rsidR="003E5198" w:rsidRPr="002B58DA" w:rsidRDefault="003E5198" w:rsidP="002B58DA">
            <w:pPr>
              <w:widowControl w:val="0"/>
              <w:spacing w:after="0" w:line="240" w:lineRule="auto"/>
              <w:jc w:val="right"/>
            </w:pPr>
            <w:r w:rsidRPr="002B58DA">
              <w:t>5,589</w:t>
            </w:r>
          </w:p>
        </w:tc>
        <w:tc>
          <w:tcPr>
            <w:tcW w:w="1440" w:type="dxa"/>
            <w:tcBorders>
              <w:bottom w:val="single" w:sz="4" w:space="0" w:color="auto"/>
            </w:tcBorders>
            <w:tcMar>
              <w:top w:w="100" w:type="dxa"/>
              <w:left w:w="100" w:type="dxa"/>
              <w:bottom w:w="100" w:type="dxa"/>
              <w:right w:w="100" w:type="dxa"/>
            </w:tcMar>
          </w:tcPr>
          <w:p w14:paraId="0F5E3C55" w14:textId="77777777" w:rsidR="003E5198" w:rsidRPr="002B58DA" w:rsidRDefault="003E5198" w:rsidP="002B58DA">
            <w:pPr>
              <w:widowControl w:val="0"/>
              <w:spacing w:after="0" w:line="240" w:lineRule="auto"/>
              <w:jc w:val="right"/>
            </w:pPr>
            <w:r w:rsidRPr="002B58DA">
              <w:t>4,384</w:t>
            </w:r>
          </w:p>
        </w:tc>
      </w:tr>
      <w:tr w:rsidR="003E5198" w:rsidRPr="002B58DA" w14:paraId="5C5A3AC8" w14:textId="77777777" w:rsidTr="009A087E">
        <w:tc>
          <w:tcPr>
            <w:tcW w:w="4938" w:type="dxa"/>
            <w:tcBorders>
              <w:top w:val="single" w:sz="4" w:space="0" w:color="auto"/>
              <w:bottom w:val="single" w:sz="4" w:space="0" w:color="auto"/>
            </w:tcBorders>
            <w:tcMar>
              <w:top w:w="100" w:type="dxa"/>
              <w:left w:w="100" w:type="dxa"/>
              <w:bottom w:w="100" w:type="dxa"/>
              <w:right w:w="100" w:type="dxa"/>
            </w:tcMar>
          </w:tcPr>
          <w:p w14:paraId="22F34D34" w14:textId="77777777" w:rsidR="003E5198" w:rsidRPr="002B58DA" w:rsidRDefault="003E5198" w:rsidP="00403242">
            <w:pPr>
              <w:widowControl w:val="0"/>
              <w:spacing w:after="0" w:line="240" w:lineRule="auto"/>
            </w:pPr>
            <w:r w:rsidRPr="002B58DA">
              <w:t>Total</w:t>
            </w:r>
          </w:p>
        </w:tc>
        <w:tc>
          <w:tcPr>
            <w:tcW w:w="1530" w:type="dxa"/>
            <w:tcBorders>
              <w:top w:val="single" w:sz="4" w:space="0" w:color="auto"/>
              <w:bottom w:val="single" w:sz="4" w:space="0" w:color="auto"/>
            </w:tcBorders>
            <w:tcMar>
              <w:top w:w="100" w:type="dxa"/>
              <w:left w:w="100" w:type="dxa"/>
              <w:bottom w:w="100" w:type="dxa"/>
              <w:right w:w="100" w:type="dxa"/>
            </w:tcMar>
          </w:tcPr>
          <w:p w14:paraId="6AE594D0" w14:textId="77777777" w:rsidR="003E5198" w:rsidRPr="002B58DA" w:rsidRDefault="003E5198" w:rsidP="002B58DA">
            <w:pPr>
              <w:widowControl w:val="0"/>
              <w:spacing w:after="0" w:line="240" w:lineRule="auto"/>
              <w:jc w:val="right"/>
            </w:pPr>
            <w:r w:rsidRPr="002B58DA">
              <w:t>251,796</w:t>
            </w:r>
          </w:p>
        </w:tc>
        <w:tc>
          <w:tcPr>
            <w:tcW w:w="1440" w:type="dxa"/>
            <w:tcBorders>
              <w:top w:val="single" w:sz="4" w:space="0" w:color="auto"/>
              <w:bottom w:val="single" w:sz="4" w:space="0" w:color="auto"/>
            </w:tcBorders>
            <w:tcMar>
              <w:top w:w="100" w:type="dxa"/>
              <w:left w:w="100" w:type="dxa"/>
              <w:bottom w:w="100" w:type="dxa"/>
              <w:right w:w="100" w:type="dxa"/>
            </w:tcMar>
          </w:tcPr>
          <w:p w14:paraId="048AD000" w14:textId="77777777" w:rsidR="003E5198" w:rsidRPr="002B58DA" w:rsidRDefault="003E5198" w:rsidP="002B58DA">
            <w:pPr>
              <w:widowControl w:val="0"/>
              <w:spacing w:after="0" w:line="240" w:lineRule="auto"/>
              <w:jc w:val="right"/>
            </w:pPr>
            <w:r w:rsidRPr="002B58DA">
              <w:t>33,864</w:t>
            </w:r>
          </w:p>
        </w:tc>
      </w:tr>
    </w:tbl>
    <w:p w14:paraId="45E49B2A" w14:textId="77777777" w:rsidR="003E5198" w:rsidRDefault="003E5198" w:rsidP="00CC2322">
      <w:pPr>
        <w:pStyle w:val="Caption"/>
      </w:pPr>
    </w:p>
    <w:p w14:paraId="6D74A58E" w14:textId="77777777" w:rsidR="003E5198" w:rsidRDefault="003E5198">
      <w:pPr>
        <w:spacing w:after="0" w:line="240" w:lineRule="auto"/>
        <w:rPr>
          <w:iCs/>
          <w:szCs w:val="18"/>
        </w:rPr>
      </w:pPr>
      <w:r>
        <w:br w:type="page"/>
      </w:r>
    </w:p>
    <w:p w14:paraId="4A536431" w14:textId="061D2FE0" w:rsidR="003E5198" w:rsidRPr="00760F8D" w:rsidRDefault="003E5198" w:rsidP="003E5198">
      <w:pPr>
        <w:pStyle w:val="Caption"/>
      </w:pPr>
      <w:bookmarkStart w:id="36" w:name="_Ref33012007"/>
      <w:bookmarkStart w:id="37" w:name="_Ref33106929"/>
      <w:r w:rsidRPr="00760F8D">
        <w:lastRenderedPageBreak/>
        <w:t xml:space="preserve">Table </w:t>
      </w:r>
      <w:r w:rsidRPr="00760F8D">
        <w:rPr>
          <w:noProof/>
        </w:rPr>
        <w:fldChar w:fldCharType="begin"/>
      </w:r>
      <w:r w:rsidRPr="00760F8D">
        <w:rPr>
          <w:noProof/>
        </w:rPr>
        <w:instrText xml:space="preserve"> SEQ Table \* ARABIC </w:instrText>
      </w:r>
      <w:r w:rsidRPr="00760F8D">
        <w:rPr>
          <w:noProof/>
        </w:rPr>
        <w:fldChar w:fldCharType="separate"/>
      </w:r>
      <w:r w:rsidR="00A0399B">
        <w:rPr>
          <w:noProof/>
        </w:rPr>
        <w:t>2</w:t>
      </w:r>
      <w:r w:rsidRPr="00760F8D">
        <w:rPr>
          <w:noProof/>
        </w:rPr>
        <w:fldChar w:fldCharType="end"/>
      </w:r>
      <w:bookmarkEnd w:id="36"/>
      <w:r w:rsidRPr="00760F8D">
        <w:t xml:space="preserve">. </w:t>
      </w:r>
      <w:r w:rsidR="00DF396D">
        <w:t>Description of the environmental variable names, the years of available data, and the website location of the data</w:t>
      </w:r>
      <w:r w:rsidRPr="00760F8D">
        <w:t>.</w:t>
      </w:r>
      <w:r w:rsidR="00343E71">
        <w:t xml:space="preserve"> </w:t>
      </w:r>
      <w:r w:rsidR="001C7D84" w:rsidRPr="001C7D84">
        <w:rPr>
          <w:highlight w:val="yellow"/>
        </w:rPr>
        <w:t>Missing transport description.</w:t>
      </w:r>
      <w:r w:rsidR="001C7D84">
        <w:t xml:space="preserve"> </w:t>
      </w:r>
      <w:r w:rsidR="00343E71">
        <w:t xml:space="preserve">(R </w:t>
      </w:r>
      <w:r w:rsidR="00343E71">
        <w:rPr>
          <w:i/>
        </w:rPr>
        <w:t>script unknown</w:t>
      </w:r>
      <w:r w:rsidR="00343E71">
        <w:t>)</w:t>
      </w:r>
      <w:bookmarkEnd w:id="37"/>
    </w:p>
    <w:tbl>
      <w:tblPr>
        <w:tblW w:w="9795" w:type="dxa"/>
        <w:tblBorders>
          <w:top w:val="nil"/>
          <w:left w:val="nil"/>
          <w:bottom w:val="nil"/>
          <w:right w:val="nil"/>
          <w:insideH w:val="nil"/>
          <w:insideV w:val="nil"/>
        </w:tblBorders>
        <w:tblLayout w:type="fixed"/>
        <w:tblLook w:val="0600" w:firstRow="0" w:lastRow="0" w:firstColumn="0" w:lastColumn="0" w:noHBand="1" w:noVBand="1"/>
      </w:tblPr>
      <w:tblGrid>
        <w:gridCol w:w="1800"/>
        <w:gridCol w:w="2985"/>
        <w:gridCol w:w="1395"/>
        <w:gridCol w:w="3615"/>
      </w:tblGrid>
      <w:tr w:rsidR="003E5198" w:rsidRPr="00760F8D" w14:paraId="4D393D6F" w14:textId="77777777" w:rsidTr="008950F0">
        <w:trPr>
          <w:trHeight w:val="660"/>
        </w:trPr>
        <w:tc>
          <w:tcPr>
            <w:tcW w:w="1800" w:type="dxa"/>
            <w:tcBorders>
              <w:top w:val="single" w:sz="8" w:space="0" w:color="000000"/>
              <w:left w:val="nil"/>
              <w:bottom w:val="single" w:sz="8" w:space="0" w:color="000000"/>
              <w:right w:val="nil"/>
            </w:tcBorders>
            <w:tcMar>
              <w:top w:w="100" w:type="dxa"/>
              <w:left w:w="100" w:type="dxa"/>
              <w:bottom w:w="100" w:type="dxa"/>
              <w:right w:w="100" w:type="dxa"/>
            </w:tcMar>
          </w:tcPr>
          <w:p w14:paraId="7C378304" w14:textId="77777777" w:rsidR="003E5198" w:rsidRPr="00760F8D" w:rsidRDefault="003E5198" w:rsidP="00403242">
            <w:pPr>
              <w:spacing w:after="0" w:line="240" w:lineRule="auto"/>
              <w:ind w:left="100"/>
              <w:rPr>
                <w:b/>
                <w:sz w:val="18"/>
                <w:szCs w:val="18"/>
              </w:rPr>
            </w:pPr>
            <w:r w:rsidRPr="00760F8D">
              <w:rPr>
                <w:b/>
                <w:sz w:val="18"/>
                <w:szCs w:val="18"/>
              </w:rPr>
              <w:t>Variable</w:t>
            </w:r>
          </w:p>
        </w:tc>
        <w:tc>
          <w:tcPr>
            <w:tcW w:w="2985" w:type="dxa"/>
            <w:tcBorders>
              <w:top w:val="single" w:sz="8" w:space="0" w:color="000000"/>
              <w:left w:val="nil"/>
              <w:bottom w:val="single" w:sz="8" w:space="0" w:color="000000"/>
              <w:right w:val="nil"/>
            </w:tcBorders>
            <w:tcMar>
              <w:top w:w="100" w:type="dxa"/>
              <w:left w:w="100" w:type="dxa"/>
              <w:bottom w:w="100" w:type="dxa"/>
              <w:right w:w="100" w:type="dxa"/>
            </w:tcMar>
          </w:tcPr>
          <w:p w14:paraId="78AA1AC6" w14:textId="77777777" w:rsidR="003E5198" w:rsidRPr="00760F8D" w:rsidRDefault="003E5198" w:rsidP="00403242">
            <w:pPr>
              <w:spacing w:after="0" w:line="240" w:lineRule="auto"/>
              <w:ind w:left="100"/>
              <w:rPr>
                <w:b/>
                <w:sz w:val="18"/>
                <w:szCs w:val="18"/>
              </w:rPr>
            </w:pPr>
            <w:r w:rsidRPr="00760F8D">
              <w:rPr>
                <w:b/>
                <w:sz w:val="18"/>
                <w:szCs w:val="18"/>
              </w:rPr>
              <w:t>Description</w:t>
            </w:r>
          </w:p>
        </w:tc>
        <w:tc>
          <w:tcPr>
            <w:tcW w:w="1395" w:type="dxa"/>
            <w:tcBorders>
              <w:top w:val="single" w:sz="8" w:space="0" w:color="000000"/>
              <w:left w:val="nil"/>
              <w:bottom w:val="single" w:sz="8" w:space="0" w:color="000000"/>
              <w:right w:val="nil"/>
            </w:tcBorders>
            <w:tcMar>
              <w:top w:w="100" w:type="dxa"/>
              <w:left w:w="100" w:type="dxa"/>
              <w:bottom w:w="100" w:type="dxa"/>
              <w:right w:w="100" w:type="dxa"/>
            </w:tcMar>
          </w:tcPr>
          <w:p w14:paraId="30D2148B" w14:textId="77777777" w:rsidR="003E5198" w:rsidRPr="00760F8D" w:rsidRDefault="003E5198" w:rsidP="00403242">
            <w:pPr>
              <w:spacing w:after="0" w:line="240" w:lineRule="auto"/>
              <w:ind w:left="100"/>
              <w:rPr>
                <w:b/>
                <w:sz w:val="18"/>
                <w:szCs w:val="18"/>
              </w:rPr>
            </w:pPr>
            <w:r w:rsidRPr="00760F8D">
              <w:rPr>
                <w:b/>
                <w:sz w:val="18"/>
                <w:szCs w:val="18"/>
              </w:rPr>
              <w:t>Years Available</w:t>
            </w:r>
          </w:p>
        </w:tc>
        <w:tc>
          <w:tcPr>
            <w:tcW w:w="3615" w:type="dxa"/>
            <w:tcBorders>
              <w:top w:val="single" w:sz="8" w:space="0" w:color="000000"/>
              <w:left w:val="nil"/>
              <w:bottom w:val="single" w:sz="8" w:space="0" w:color="000000"/>
              <w:right w:val="nil"/>
            </w:tcBorders>
            <w:tcMar>
              <w:top w:w="100" w:type="dxa"/>
              <w:left w:w="100" w:type="dxa"/>
              <w:bottom w:w="100" w:type="dxa"/>
              <w:right w:w="100" w:type="dxa"/>
            </w:tcMar>
          </w:tcPr>
          <w:p w14:paraId="066AE0A8" w14:textId="77777777" w:rsidR="003E5198" w:rsidRPr="00760F8D" w:rsidRDefault="003E5198" w:rsidP="00403242">
            <w:pPr>
              <w:spacing w:after="0" w:line="240" w:lineRule="auto"/>
              <w:ind w:left="100"/>
              <w:rPr>
                <w:b/>
                <w:sz w:val="18"/>
                <w:szCs w:val="18"/>
              </w:rPr>
            </w:pPr>
            <w:r w:rsidRPr="00760F8D">
              <w:rPr>
                <w:b/>
                <w:sz w:val="18"/>
                <w:szCs w:val="18"/>
              </w:rPr>
              <w:t>URL / Source</w:t>
            </w:r>
          </w:p>
        </w:tc>
      </w:tr>
      <w:tr w:rsidR="003E5198" w:rsidRPr="00760F8D" w14:paraId="200B2E9C" w14:textId="77777777" w:rsidTr="008950F0">
        <w:trPr>
          <w:trHeight w:val="800"/>
        </w:trPr>
        <w:tc>
          <w:tcPr>
            <w:tcW w:w="1800" w:type="dxa"/>
            <w:tcBorders>
              <w:top w:val="nil"/>
              <w:left w:val="nil"/>
              <w:bottom w:val="nil"/>
              <w:right w:val="nil"/>
            </w:tcBorders>
            <w:shd w:val="clear" w:color="auto" w:fill="C0C0C0"/>
            <w:tcMar>
              <w:top w:w="100" w:type="dxa"/>
              <w:left w:w="100" w:type="dxa"/>
              <w:bottom w:w="100" w:type="dxa"/>
              <w:right w:w="100" w:type="dxa"/>
            </w:tcMar>
          </w:tcPr>
          <w:p w14:paraId="27F6B234" w14:textId="77777777" w:rsidR="003E5198" w:rsidRPr="00760F8D" w:rsidRDefault="003E5198" w:rsidP="00403242">
            <w:pPr>
              <w:spacing w:after="0" w:line="240" w:lineRule="auto"/>
              <w:ind w:left="100"/>
              <w:rPr>
                <w:b/>
                <w:sz w:val="18"/>
                <w:szCs w:val="18"/>
              </w:rPr>
            </w:pPr>
            <w:r w:rsidRPr="00760F8D">
              <w:rPr>
                <w:b/>
                <w:sz w:val="18"/>
                <w:szCs w:val="18"/>
              </w:rPr>
              <w:t>CRflow.spr</w:t>
            </w:r>
          </w:p>
          <w:p w14:paraId="3E1F376D" w14:textId="77777777" w:rsidR="003E5198" w:rsidRPr="00760F8D" w:rsidRDefault="003E5198" w:rsidP="00403242">
            <w:pPr>
              <w:spacing w:after="0" w:line="240" w:lineRule="auto"/>
              <w:ind w:left="100"/>
              <w:rPr>
                <w:b/>
                <w:sz w:val="18"/>
                <w:szCs w:val="18"/>
              </w:rPr>
            </w:pPr>
            <w:r w:rsidRPr="00760F8D">
              <w:rPr>
                <w:b/>
                <w:sz w:val="18"/>
                <w:szCs w:val="18"/>
              </w:rPr>
              <w:t>CRflow.sum</w:t>
            </w:r>
          </w:p>
        </w:tc>
        <w:tc>
          <w:tcPr>
            <w:tcW w:w="2985" w:type="dxa"/>
            <w:tcBorders>
              <w:top w:val="nil"/>
              <w:left w:val="nil"/>
              <w:bottom w:val="nil"/>
              <w:right w:val="nil"/>
            </w:tcBorders>
            <w:shd w:val="clear" w:color="auto" w:fill="C0C0C0"/>
            <w:tcMar>
              <w:top w:w="100" w:type="dxa"/>
              <w:left w:w="100" w:type="dxa"/>
              <w:bottom w:w="100" w:type="dxa"/>
              <w:right w:w="100" w:type="dxa"/>
            </w:tcMar>
          </w:tcPr>
          <w:p w14:paraId="4E9E35D3" w14:textId="77777777" w:rsidR="003E5198" w:rsidRPr="00760F8D" w:rsidRDefault="003E5198" w:rsidP="00403242">
            <w:pPr>
              <w:spacing w:after="0" w:line="240" w:lineRule="auto"/>
              <w:ind w:left="100"/>
              <w:rPr>
                <w:sz w:val="18"/>
                <w:szCs w:val="18"/>
              </w:rPr>
            </w:pPr>
            <w:r w:rsidRPr="00760F8D">
              <w:rPr>
                <w:sz w:val="18"/>
                <w:szCs w:val="18"/>
              </w:rPr>
              <w:t>Seasonal Columbia River flow as measured at The Dalles Dam (USGS site 14105700)</w:t>
            </w:r>
          </w:p>
        </w:tc>
        <w:tc>
          <w:tcPr>
            <w:tcW w:w="1395" w:type="dxa"/>
            <w:tcBorders>
              <w:top w:val="nil"/>
              <w:left w:val="nil"/>
              <w:bottom w:val="nil"/>
              <w:right w:val="nil"/>
            </w:tcBorders>
            <w:shd w:val="clear" w:color="auto" w:fill="C0C0C0"/>
            <w:tcMar>
              <w:top w:w="100" w:type="dxa"/>
              <w:left w:w="100" w:type="dxa"/>
              <w:bottom w:w="100" w:type="dxa"/>
              <w:right w:w="100" w:type="dxa"/>
            </w:tcMar>
          </w:tcPr>
          <w:p w14:paraId="2683C8B4" w14:textId="77777777" w:rsidR="003E5198" w:rsidRPr="00760F8D" w:rsidRDefault="003E5198" w:rsidP="00403242">
            <w:pPr>
              <w:spacing w:after="0" w:line="240" w:lineRule="auto"/>
              <w:ind w:left="100"/>
              <w:rPr>
                <w:sz w:val="18"/>
                <w:szCs w:val="18"/>
              </w:rPr>
            </w:pPr>
            <w:r w:rsidRPr="00760F8D">
              <w:rPr>
                <w:sz w:val="18"/>
                <w:szCs w:val="18"/>
              </w:rPr>
              <w:t>1978-present</w:t>
            </w:r>
          </w:p>
        </w:tc>
        <w:tc>
          <w:tcPr>
            <w:tcW w:w="3615" w:type="dxa"/>
            <w:tcBorders>
              <w:top w:val="nil"/>
              <w:left w:val="nil"/>
              <w:bottom w:val="nil"/>
              <w:right w:val="nil"/>
            </w:tcBorders>
            <w:shd w:val="clear" w:color="auto" w:fill="C0C0C0"/>
            <w:tcMar>
              <w:top w:w="100" w:type="dxa"/>
              <w:left w:w="100" w:type="dxa"/>
              <w:bottom w:w="100" w:type="dxa"/>
              <w:right w:w="100" w:type="dxa"/>
            </w:tcMar>
          </w:tcPr>
          <w:p w14:paraId="28B76E32" w14:textId="77777777" w:rsidR="003E5198" w:rsidRPr="00760F8D" w:rsidRDefault="003E5198" w:rsidP="00403242">
            <w:pPr>
              <w:spacing w:after="0" w:line="240" w:lineRule="auto"/>
              <w:ind w:left="100"/>
              <w:rPr>
                <w:sz w:val="18"/>
                <w:szCs w:val="18"/>
              </w:rPr>
            </w:pPr>
            <w:r w:rsidRPr="00760F8D">
              <w:rPr>
                <w:sz w:val="18"/>
                <w:szCs w:val="18"/>
              </w:rPr>
              <w:t>http://waterservices.usgs.gov/rest/DV-Service.html</w:t>
            </w:r>
          </w:p>
        </w:tc>
      </w:tr>
      <w:tr w:rsidR="003E5198" w:rsidRPr="00760F8D" w14:paraId="5BDCF5A0" w14:textId="77777777" w:rsidTr="008950F0">
        <w:trPr>
          <w:trHeight w:val="860"/>
        </w:trPr>
        <w:tc>
          <w:tcPr>
            <w:tcW w:w="1800" w:type="dxa"/>
            <w:tcBorders>
              <w:top w:val="nil"/>
              <w:left w:val="nil"/>
              <w:bottom w:val="nil"/>
              <w:right w:val="nil"/>
            </w:tcBorders>
            <w:tcMar>
              <w:top w:w="100" w:type="dxa"/>
              <w:left w:w="100" w:type="dxa"/>
              <w:bottom w:w="100" w:type="dxa"/>
              <w:right w:w="100" w:type="dxa"/>
            </w:tcMar>
          </w:tcPr>
          <w:p w14:paraId="6807E438" w14:textId="77777777" w:rsidR="003E5198" w:rsidRPr="00760F8D" w:rsidRDefault="003E5198" w:rsidP="00403242">
            <w:pPr>
              <w:spacing w:after="0" w:line="240" w:lineRule="auto"/>
              <w:ind w:left="100"/>
              <w:rPr>
                <w:b/>
                <w:sz w:val="18"/>
                <w:szCs w:val="18"/>
              </w:rPr>
            </w:pPr>
            <w:r w:rsidRPr="00760F8D">
              <w:rPr>
                <w:b/>
                <w:sz w:val="18"/>
                <w:szCs w:val="18"/>
              </w:rPr>
              <w:t>CRtemp.spr</w:t>
            </w:r>
          </w:p>
          <w:p w14:paraId="11CB3879" w14:textId="77777777" w:rsidR="003E5198" w:rsidRPr="00760F8D" w:rsidRDefault="003E5198" w:rsidP="00403242">
            <w:pPr>
              <w:spacing w:after="0" w:line="240" w:lineRule="auto"/>
              <w:ind w:left="100"/>
              <w:rPr>
                <w:b/>
                <w:sz w:val="18"/>
                <w:szCs w:val="18"/>
              </w:rPr>
            </w:pPr>
            <w:r w:rsidRPr="00760F8D">
              <w:rPr>
                <w:b/>
                <w:sz w:val="18"/>
                <w:szCs w:val="18"/>
              </w:rPr>
              <w:t>CRtemp.sum</w:t>
            </w:r>
          </w:p>
        </w:tc>
        <w:tc>
          <w:tcPr>
            <w:tcW w:w="2985" w:type="dxa"/>
            <w:tcBorders>
              <w:top w:val="nil"/>
              <w:left w:val="nil"/>
              <w:bottom w:val="nil"/>
              <w:right w:val="nil"/>
            </w:tcBorders>
            <w:tcMar>
              <w:top w:w="100" w:type="dxa"/>
              <w:left w:w="100" w:type="dxa"/>
              <w:bottom w:w="100" w:type="dxa"/>
              <w:right w:w="100" w:type="dxa"/>
            </w:tcMar>
          </w:tcPr>
          <w:p w14:paraId="3C4244A9" w14:textId="77777777" w:rsidR="003E5198" w:rsidRPr="00760F8D" w:rsidRDefault="003E5198" w:rsidP="00403242">
            <w:pPr>
              <w:spacing w:after="0" w:line="240" w:lineRule="auto"/>
              <w:ind w:left="100"/>
              <w:rPr>
                <w:sz w:val="18"/>
                <w:szCs w:val="18"/>
              </w:rPr>
            </w:pPr>
            <w:r w:rsidRPr="00760F8D">
              <w:rPr>
                <w:sz w:val="18"/>
                <w:szCs w:val="18"/>
              </w:rPr>
              <w:t>Seasonal Columbia River temperatures at The Dalles Dam (USGS site 14105700)</w:t>
            </w:r>
          </w:p>
        </w:tc>
        <w:tc>
          <w:tcPr>
            <w:tcW w:w="1395" w:type="dxa"/>
            <w:tcBorders>
              <w:top w:val="nil"/>
              <w:left w:val="nil"/>
              <w:bottom w:val="nil"/>
              <w:right w:val="nil"/>
            </w:tcBorders>
            <w:tcMar>
              <w:top w:w="100" w:type="dxa"/>
              <w:left w:w="100" w:type="dxa"/>
              <w:bottom w:w="100" w:type="dxa"/>
              <w:right w:w="100" w:type="dxa"/>
            </w:tcMar>
          </w:tcPr>
          <w:p w14:paraId="5550E4E7" w14:textId="77777777" w:rsidR="003E5198" w:rsidRPr="00760F8D" w:rsidRDefault="003E5198" w:rsidP="00403242">
            <w:pPr>
              <w:spacing w:after="0" w:line="240" w:lineRule="auto"/>
              <w:ind w:left="100"/>
              <w:rPr>
                <w:sz w:val="18"/>
                <w:szCs w:val="18"/>
              </w:rPr>
            </w:pPr>
            <w:r w:rsidRPr="00760F8D">
              <w:rPr>
                <w:sz w:val="18"/>
                <w:szCs w:val="18"/>
              </w:rPr>
              <w:t>1997-present</w:t>
            </w:r>
          </w:p>
        </w:tc>
        <w:tc>
          <w:tcPr>
            <w:tcW w:w="3615" w:type="dxa"/>
            <w:tcBorders>
              <w:top w:val="nil"/>
              <w:left w:val="nil"/>
              <w:bottom w:val="nil"/>
              <w:right w:val="nil"/>
            </w:tcBorders>
            <w:tcMar>
              <w:top w:w="100" w:type="dxa"/>
              <w:left w:w="100" w:type="dxa"/>
              <w:bottom w:w="100" w:type="dxa"/>
              <w:right w:w="100" w:type="dxa"/>
            </w:tcMar>
          </w:tcPr>
          <w:p w14:paraId="1B6A6622" w14:textId="77777777" w:rsidR="003E5198" w:rsidRPr="00760F8D" w:rsidRDefault="003E5198" w:rsidP="00403242">
            <w:pPr>
              <w:spacing w:after="0" w:line="240" w:lineRule="auto"/>
              <w:ind w:left="100"/>
              <w:rPr>
                <w:sz w:val="18"/>
                <w:szCs w:val="18"/>
              </w:rPr>
            </w:pPr>
            <w:r w:rsidRPr="00760F8D">
              <w:rPr>
                <w:sz w:val="18"/>
                <w:szCs w:val="18"/>
              </w:rPr>
              <w:t>http://waterservices.usgs.gov/rest/DV-Service.html</w:t>
            </w:r>
          </w:p>
        </w:tc>
      </w:tr>
      <w:tr w:rsidR="003E5198" w:rsidRPr="00760F8D" w14:paraId="4AFCD165" w14:textId="77777777" w:rsidTr="008950F0">
        <w:trPr>
          <w:trHeight w:val="1060"/>
        </w:trPr>
        <w:tc>
          <w:tcPr>
            <w:tcW w:w="1800" w:type="dxa"/>
            <w:tcBorders>
              <w:top w:val="nil"/>
              <w:left w:val="nil"/>
              <w:bottom w:val="nil"/>
              <w:right w:val="nil"/>
            </w:tcBorders>
            <w:shd w:val="clear" w:color="auto" w:fill="C0C0C0"/>
            <w:tcMar>
              <w:top w:w="100" w:type="dxa"/>
              <w:left w:w="100" w:type="dxa"/>
              <w:bottom w:w="100" w:type="dxa"/>
              <w:right w:w="100" w:type="dxa"/>
            </w:tcMar>
          </w:tcPr>
          <w:p w14:paraId="46C7DBB5" w14:textId="77777777" w:rsidR="003E5198" w:rsidRPr="00760F8D" w:rsidRDefault="003E5198" w:rsidP="00403242">
            <w:pPr>
              <w:spacing w:after="0" w:line="240" w:lineRule="auto"/>
              <w:ind w:left="100"/>
              <w:rPr>
                <w:b/>
                <w:sz w:val="18"/>
                <w:szCs w:val="18"/>
              </w:rPr>
            </w:pPr>
            <w:r w:rsidRPr="00760F8D">
              <w:rPr>
                <w:b/>
                <w:sz w:val="18"/>
                <w:szCs w:val="18"/>
              </w:rPr>
              <w:t>cui.win</w:t>
            </w:r>
          </w:p>
          <w:p w14:paraId="7C448DC2" w14:textId="77777777" w:rsidR="003E5198" w:rsidRPr="00760F8D" w:rsidRDefault="003E5198" w:rsidP="00403242">
            <w:pPr>
              <w:spacing w:after="0" w:line="240" w:lineRule="auto"/>
              <w:ind w:left="100"/>
              <w:rPr>
                <w:b/>
                <w:sz w:val="18"/>
                <w:szCs w:val="18"/>
              </w:rPr>
            </w:pPr>
            <w:r w:rsidRPr="00760F8D">
              <w:rPr>
                <w:b/>
                <w:sz w:val="18"/>
                <w:szCs w:val="18"/>
              </w:rPr>
              <w:t>cui.spr</w:t>
            </w:r>
          </w:p>
          <w:p w14:paraId="6CFF57F7" w14:textId="77777777" w:rsidR="003E5198" w:rsidRPr="00760F8D" w:rsidRDefault="003E5198" w:rsidP="00403242">
            <w:pPr>
              <w:spacing w:after="0" w:line="240" w:lineRule="auto"/>
              <w:ind w:left="100"/>
              <w:rPr>
                <w:b/>
                <w:sz w:val="18"/>
                <w:szCs w:val="18"/>
              </w:rPr>
            </w:pPr>
            <w:r w:rsidRPr="00760F8D">
              <w:rPr>
                <w:b/>
                <w:sz w:val="18"/>
                <w:szCs w:val="18"/>
              </w:rPr>
              <w:t>cui.sum</w:t>
            </w:r>
          </w:p>
          <w:p w14:paraId="1ADE8EC0" w14:textId="77777777" w:rsidR="003E5198" w:rsidRPr="00760F8D" w:rsidRDefault="003E5198" w:rsidP="00403242">
            <w:pPr>
              <w:spacing w:after="0" w:line="240" w:lineRule="auto"/>
              <w:ind w:left="100"/>
              <w:rPr>
                <w:b/>
                <w:sz w:val="18"/>
                <w:szCs w:val="18"/>
              </w:rPr>
            </w:pPr>
            <w:r w:rsidRPr="00760F8D">
              <w:rPr>
                <w:b/>
                <w:sz w:val="18"/>
                <w:szCs w:val="18"/>
              </w:rPr>
              <w:t>cui.aut</w:t>
            </w:r>
          </w:p>
        </w:tc>
        <w:tc>
          <w:tcPr>
            <w:tcW w:w="2985" w:type="dxa"/>
            <w:tcBorders>
              <w:top w:val="nil"/>
              <w:left w:val="nil"/>
              <w:bottom w:val="nil"/>
              <w:right w:val="nil"/>
            </w:tcBorders>
            <w:shd w:val="clear" w:color="auto" w:fill="C0C0C0"/>
            <w:tcMar>
              <w:top w:w="100" w:type="dxa"/>
              <w:left w:w="100" w:type="dxa"/>
              <w:bottom w:w="100" w:type="dxa"/>
              <w:right w:w="100" w:type="dxa"/>
            </w:tcMar>
          </w:tcPr>
          <w:p w14:paraId="67172481" w14:textId="77777777" w:rsidR="003E5198" w:rsidRPr="00760F8D" w:rsidRDefault="003E5198" w:rsidP="00403242">
            <w:pPr>
              <w:spacing w:after="0" w:line="240" w:lineRule="auto"/>
              <w:ind w:left="100"/>
              <w:rPr>
                <w:sz w:val="18"/>
                <w:szCs w:val="18"/>
              </w:rPr>
            </w:pPr>
            <w:r w:rsidRPr="00760F8D">
              <w:rPr>
                <w:sz w:val="18"/>
                <w:szCs w:val="18"/>
              </w:rPr>
              <w:t>Seasonal coastal upwelling index</w:t>
            </w:r>
          </w:p>
        </w:tc>
        <w:tc>
          <w:tcPr>
            <w:tcW w:w="1395" w:type="dxa"/>
            <w:tcBorders>
              <w:top w:val="nil"/>
              <w:left w:val="nil"/>
              <w:bottom w:val="nil"/>
              <w:right w:val="nil"/>
            </w:tcBorders>
            <w:shd w:val="clear" w:color="auto" w:fill="C0C0C0"/>
            <w:tcMar>
              <w:top w:w="100" w:type="dxa"/>
              <w:left w:w="100" w:type="dxa"/>
              <w:bottom w:w="100" w:type="dxa"/>
              <w:right w:w="100" w:type="dxa"/>
            </w:tcMar>
          </w:tcPr>
          <w:p w14:paraId="7DE05103" w14:textId="77777777" w:rsidR="003E5198" w:rsidRPr="00760F8D" w:rsidRDefault="003E5198" w:rsidP="00403242">
            <w:pPr>
              <w:spacing w:after="0" w:line="240" w:lineRule="auto"/>
              <w:ind w:left="100"/>
              <w:rPr>
                <w:sz w:val="18"/>
                <w:szCs w:val="18"/>
              </w:rPr>
            </w:pPr>
            <w:r w:rsidRPr="00760F8D">
              <w:rPr>
                <w:sz w:val="18"/>
                <w:szCs w:val="18"/>
              </w:rPr>
              <w:t>1946-present</w:t>
            </w:r>
          </w:p>
        </w:tc>
        <w:tc>
          <w:tcPr>
            <w:tcW w:w="3615" w:type="dxa"/>
            <w:tcBorders>
              <w:top w:val="nil"/>
              <w:left w:val="nil"/>
              <w:bottom w:val="nil"/>
              <w:right w:val="nil"/>
            </w:tcBorders>
            <w:shd w:val="clear" w:color="auto" w:fill="C0C0C0"/>
            <w:tcMar>
              <w:top w:w="100" w:type="dxa"/>
              <w:left w:w="100" w:type="dxa"/>
              <w:bottom w:w="100" w:type="dxa"/>
              <w:right w:w="100" w:type="dxa"/>
            </w:tcMar>
          </w:tcPr>
          <w:p w14:paraId="2190CC5D" w14:textId="77777777" w:rsidR="003E5198" w:rsidRPr="00760F8D" w:rsidRDefault="003E5198" w:rsidP="00403242">
            <w:pPr>
              <w:spacing w:after="0" w:line="240" w:lineRule="auto"/>
              <w:ind w:left="100"/>
              <w:rPr>
                <w:sz w:val="18"/>
                <w:szCs w:val="18"/>
              </w:rPr>
            </w:pPr>
            <w:r w:rsidRPr="00760F8D">
              <w:rPr>
                <w:sz w:val="18"/>
                <w:szCs w:val="18"/>
              </w:rPr>
              <w:t>http://www.pfeg.noaa.gov/products/PFELData/upwell/monthly/upanoms.mon</w:t>
            </w:r>
          </w:p>
        </w:tc>
      </w:tr>
      <w:tr w:rsidR="003E5198" w:rsidRPr="00760F8D" w14:paraId="7B7BD0C8" w14:textId="77777777" w:rsidTr="008950F0">
        <w:trPr>
          <w:trHeight w:val="1060"/>
        </w:trPr>
        <w:tc>
          <w:tcPr>
            <w:tcW w:w="1800" w:type="dxa"/>
            <w:tcBorders>
              <w:top w:val="nil"/>
              <w:left w:val="nil"/>
              <w:bottom w:val="nil"/>
              <w:right w:val="nil"/>
            </w:tcBorders>
            <w:tcMar>
              <w:top w:w="100" w:type="dxa"/>
              <w:left w:w="100" w:type="dxa"/>
              <w:bottom w:w="100" w:type="dxa"/>
              <w:right w:w="100" w:type="dxa"/>
            </w:tcMar>
          </w:tcPr>
          <w:p w14:paraId="5FF9DFB7" w14:textId="77777777" w:rsidR="003E5198" w:rsidRPr="00760F8D" w:rsidRDefault="003E5198" w:rsidP="00403242">
            <w:pPr>
              <w:spacing w:after="0" w:line="240" w:lineRule="auto"/>
              <w:ind w:left="100"/>
              <w:rPr>
                <w:b/>
                <w:sz w:val="18"/>
                <w:szCs w:val="18"/>
              </w:rPr>
            </w:pPr>
            <w:r w:rsidRPr="00760F8D">
              <w:rPr>
                <w:b/>
                <w:sz w:val="18"/>
                <w:szCs w:val="18"/>
              </w:rPr>
              <w:t>mei.win</w:t>
            </w:r>
          </w:p>
          <w:p w14:paraId="10084906" w14:textId="77777777" w:rsidR="003E5198" w:rsidRPr="00760F8D" w:rsidRDefault="003E5198" w:rsidP="00403242">
            <w:pPr>
              <w:spacing w:after="0" w:line="240" w:lineRule="auto"/>
              <w:ind w:left="100"/>
              <w:rPr>
                <w:b/>
                <w:sz w:val="18"/>
                <w:szCs w:val="18"/>
              </w:rPr>
            </w:pPr>
            <w:r w:rsidRPr="00760F8D">
              <w:rPr>
                <w:b/>
                <w:sz w:val="18"/>
                <w:szCs w:val="18"/>
              </w:rPr>
              <w:t>mei.spr</w:t>
            </w:r>
          </w:p>
          <w:p w14:paraId="28E620FB" w14:textId="77777777" w:rsidR="003E5198" w:rsidRPr="00760F8D" w:rsidRDefault="003E5198" w:rsidP="00403242">
            <w:pPr>
              <w:spacing w:after="0" w:line="240" w:lineRule="auto"/>
              <w:ind w:left="100"/>
              <w:rPr>
                <w:b/>
                <w:sz w:val="18"/>
                <w:szCs w:val="18"/>
              </w:rPr>
            </w:pPr>
            <w:r w:rsidRPr="00760F8D">
              <w:rPr>
                <w:b/>
                <w:sz w:val="18"/>
                <w:szCs w:val="18"/>
              </w:rPr>
              <w:t>mei.sum</w:t>
            </w:r>
          </w:p>
          <w:p w14:paraId="1F8C00B2" w14:textId="77777777" w:rsidR="003E5198" w:rsidRPr="00760F8D" w:rsidRDefault="003E5198" w:rsidP="00403242">
            <w:pPr>
              <w:spacing w:after="0" w:line="240" w:lineRule="auto"/>
              <w:ind w:left="100"/>
              <w:rPr>
                <w:b/>
                <w:sz w:val="18"/>
                <w:szCs w:val="18"/>
              </w:rPr>
            </w:pPr>
            <w:r w:rsidRPr="00760F8D">
              <w:rPr>
                <w:b/>
                <w:sz w:val="18"/>
                <w:szCs w:val="18"/>
              </w:rPr>
              <w:t>mei.aut</w:t>
            </w:r>
          </w:p>
        </w:tc>
        <w:tc>
          <w:tcPr>
            <w:tcW w:w="2985" w:type="dxa"/>
            <w:tcBorders>
              <w:top w:val="nil"/>
              <w:left w:val="nil"/>
              <w:bottom w:val="nil"/>
              <w:right w:val="nil"/>
            </w:tcBorders>
            <w:tcMar>
              <w:top w:w="100" w:type="dxa"/>
              <w:left w:w="100" w:type="dxa"/>
              <w:bottom w:w="100" w:type="dxa"/>
              <w:right w:w="100" w:type="dxa"/>
            </w:tcMar>
          </w:tcPr>
          <w:p w14:paraId="59037964" w14:textId="77777777" w:rsidR="003E5198" w:rsidRPr="00760F8D" w:rsidRDefault="003E5198" w:rsidP="00403242">
            <w:pPr>
              <w:spacing w:after="0" w:line="240" w:lineRule="auto"/>
              <w:ind w:left="100"/>
              <w:rPr>
                <w:sz w:val="18"/>
                <w:szCs w:val="18"/>
              </w:rPr>
            </w:pPr>
            <w:r w:rsidRPr="00760F8D">
              <w:rPr>
                <w:sz w:val="18"/>
                <w:szCs w:val="18"/>
              </w:rPr>
              <w:t>Seasonal Multivariate ENSO Index</w:t>
            </w:r>
          </w:p>
        </w:tc>
        <w:tc>
          <w:tcPr>
            <w:tcW w:w="1395" w:type="dxa"/>
            <w:tcBorders>
              <w:top w:val="nil"/>
              <w:left w:val="nil"/>
              <w:bottom w:val="nil"/>
              <w:right w:val="nil"/>
            </w:tcBorders>
            <w:tcMar>
              <w:top w:w="100" w:type="dxa"/>
              <w:left w:w="100" w:type="dxa"/>
              <w:bottom w:w="100" w:type="dxa"/>
              <w:right w:w="100" w:type="dxa"/>
            </w:tcMar>
          </w:tcPr>
          <w:p w14:paraId="7554CB2A" w14:textId="77777777" w:rsidR="003E5198" w:rsidRPr="00760F8D" w:rsidRDefault="003E5198" w:rsidP="00403242">
            <w:pPr>
              <w:spacing w:after="0" w:line="240" w:lineRule="auto"/>
              <w:ind w:left="100"/>
              <w:rPr>
                <w:sz w:val="18"/>
                <w:szCs w:val="18"/>
              </w:rPr>
            </w:pPr>
            <w:r w:rsidRPr="00760F8D">
              <w:rPr>
                <w:sz w:val="18"/>
                <w:szCs w:val="18"/>
              </w:rPr>
              <w:t>1950-present</w:t>
            </w:r>
          </w:p>
        </w:tc>
        <w:tc>
          <w:tcPr>
            <w:tcW w:w="3615" w:type="dxa"/>
            <w:tcBorders>
              <w:top w:val="nil"/>
              <w:left w:val="nil"/>
              <w:bottom w:val="nil"/>
              <w:right w:val="nil"/>
            </w:tcBorders>
            <w:tcMar>
              <w:top w:w="100" w:type="dxa"/>
              <w:left w:w="100" w:type="dxa"/>
              <w:bottom w:w="100" w:type="dxa"/>
              <w:right w:w="100" w:type="dxa"/>
            </w:tcMar>
          </w:tcPr>
          <w:p w14:paraId="5103024B" w14:textId="77777777" w:rsidR="003E5198" w:rsidRPr="00760F8D" w:rsidRDefault="003E5198" w:rsidP="00403242">
            <w:pPr>
              <w:spacing w:after="0" w:line="240" w:lineRule="auto"/>
              <w:ind w:left="100"/>
              <w:rPr>
                <w:sz w:val="18"/>
                <w:szCs w:val="18"/>
              </w:rPr>
            </w:pPr>
            <w:r w:rsidRPr="00760F8D">
              <w:rPr>
                <w:sz w:val="18"/>
                <w:szCs w:val="18"/>
              </w:rPr>
              <w:t>https://www.esrl.noaa.gov/psd/enso/mei/</w:t>
            </w:r>
          </w:p>
        </w:tc>
      </w:tr>
      <w:tr w:rsidR="003E5198" w:rsidRPr="00760F8D" w14:paraId="7EAFBC60" w14:textId="77777777" w:rsidTr="008950F0">
        <w:trPr>
          <w:trHeight w:val="1120"/>
        </w:trPr>
        <w:tc>
          <w:tcPr>
            <w:tcW w:w="1800" w:type="dxa"/>
            <w:tcBorders>
              <w:top w:val="nil"/>
              <w:left w:val="nil"/>
              <w:bottom w:val="nil"/>
              <w:right w:val="nil"/>
            </w:tcBorders>
            <w:shd w:val="clear" w:color="auto" w:fill="C0C0C0"/>
            <w:tcMar>
              <w:top w:w="100" w:type="dxa"/>
              <w:left w:w="100" w:type="dxa"/>
              <w:bottom w:w="100" w:type="dxa"/>
              <w:right w:w="100" w:type="dxa"/>
            </w:tcMar>
          </w:tcPr>
          <w:p w14:paraId="58058B2E" w14:textId="77777777" w:rsidR="003E5198" w:rsidRPr="00760F8D" w:rsidRDefault="003E5198" w:rsidP="00403242">
            <w:pPr>
              <w:spacing w:after="0" w:line="240" w:lineRule="auto"/>
              <w:ind w:left="100"/>
              <w:rPr>
                <w:b/>
                <w:sz w:val="18"/>
                <w:szCs w:val="18"/>
              </w:rPr>
            </w:pPr>
            <w:r w:rsidRPr="00760F8D">
              <w:rPr>
                <w:b/>
                <w:sz w:val="18"/>
                <w:szCs w:val="18"/>
              </w:rPr>
              <w:t>npgo.win</w:t>
            </w:r>
          </w:p>
          <w:p w14:paraId="67B94DBB" w14:textId="77777777" w:rsidR="003E5198" w:rsidRPr="00760F8D" w:rsidRDefault="003E5198" w:rsidP="00403242">
            <w:pPr>
              <w:spacing w:after="0" w:line="240" w:lineRule="auto"/>
              <w:ind w:left="100"/>
              <w:rPr>
                <w:b/>
                <w:sz w:val="18"/>
                <w:szCs w:val="18"/>
              </w:rPr>
            </w:pPr>
            <w:r w:rsidRPr="00760F8D">
              <w:rPr>
                <w:b/>
                <w:sz w:val="18"/>
                <w:szCs w:val="18"/>
              </w:rPr>
              <w:t>npgo.spr</w:t>
            </w:r>
          </w:p>
          <w:p w14:paraId="4AE7FFF6" w14:textId="77777777" w:rsidR="003E5198" w:rsidRPr="00760F8D" w:rsidRDefault="003E5198" w:rsidP="00403242">
            <w:pPr>
              <w:spacing w:after="0" w:line="240" w:lineRule="auto"/>
              <w:ind w:left="100"/>
              <w:rPr>
                <w:b/>
                <w:sz w:val="18"/>
                <w:szCs w:val="18"/>
              </w:rPr>
            </w:pPr>
            <w:r w:rsidRPr="00760F8D">
              <w:rPr>
                <w:b/>
                <w:sz w:val="18"/>
                <w:szCs w:val="18"/>
              </w:rPr>
              <w:t>npgo.sum</w:t>
            </w:r>
          </w:p>
          <w:p w14:paraId="415351F7" w14:textId="77777777" w:rsidR="003E5198" w:rsidRPr="00760F8D" w:rsidRDefault="003E5198" w:rsidP="00403242">
            <w:pPr>
              <w:spacing w:after="0" w:line="240" w:lineRule="auto"/>
              <w:ind w:left="100"/>
              <w:rPr>
                <w:b/>
                <w:sz w:val="18"/>
                <w:szCs w:val="18"/>
              </w:rPr>
            </w:pPr>
            <w:r w:rsidRPr="00760F8D">
              <w:rPr>
                <w:b/>
                <w:sz w:val="18"/>
                <w:szCs w:val="18"/>
              </w:rPr>
              <w:t>npgo.aut</w:t>
            </w:r>
          </w:p>
        </w:tc>
        <w:tc>
          <w:tcPr>
            <w:tcW w:w="2985" w:type="dxa"/>
            <w:tcBorders>
              <w:top w:val="nil"/>
              <w:left w:val="nil"/>
              <w:bottom w:val="nil"/>
              <w:right w:val="nil"/>
            </w:tcBorders>
            <w:shd w:val="clear" w:color="auto" w:fill="C0C0C0"/>
            <w:tcMar>
              <w:top w:w="100" w:type="dxa"/>
              <w:left w:w="100" w:type="dxa"/>
              <w:bottom w:w="100" w:type="dxa"/>
              <w:right w:w="100" w:type="dxa"/>
            </w:tcMar>
          </w:tcPr>
          <w:p w14:paraId="347C4327" w14:textId="77777777" w:rsidR="003E5198" w:rsidRPr="00760F8D" w:rsidRDefault="003E5198" w:rsidP="00403242">
            <w:pPr>
              <w:spacing w:after="0" w:line="240" w:lineRule="auto"/>
              <w:ind w:left="100"/>
              <w:rPr>
                <w:sz w:val="18"/>
                <w:szCs w:val="18"/>
              </w:rPr>
            </w:pPr>
            <w:r w:rsidRPr="00760F8D">
              <w:rPr>
                <w:sz w:val="18"/>
                <w:szCs w:val="18"/>
              </w:rPr>
              <w:t>Seasonal North Pacific Gyre Oscillation</w:t>
            </w:r>
          </w:p>
        </w:tc>
        <w:tc>
          <w:tcPr>
            <w:tcW w:w="1395" w:type="dxa"/>
            <w:tcBorders>
              <w:top w:val="nil"/>
              <w:left w:val="nil"/>
              <w:bottom w:val="nil"/>
              <w:right w:val="nil"/>
            </w:tcBorders>
            <w:shd w:val="clear" w:color="auto" w:fill="C0C0C0"/>
            <w:tcMar>
              <w:top w:w="100" w:type="dxa"/>
              <w:left w:w="100" w:type="dxa"/>
              <w:bottom w:w="100" w:type="dxa"/>
              <w:right w:w="100" w:type="dxa"/>
            </w:tcMar>
          </w:tcPr>
          <w:p w14:paraId="1E290184" w14:textId="77777777" w:rsidR="003E5198" w:rsidRPr="00760F8D" w:rsidRDefault="003E5198" w:rsidP="00403242">
            <w:pPr>
              <w:spacing w:after="0" w:line="240" w:lineRule="auto"/>
              <w:ind w:left="100"/>
              <w:rPr>
                <w:sz w:val="18"/>
                <w:szCs w:val="18"/>
              </w:rPr>
            </w:pPr>
            <w:r w:rsidRPr="00760F8D">
              <w:rPr>
                <w:sz w:val="18"/>
                <w:szCs w:val="18"/>
              </w:rPr>
              <w:t>1950-present</w:t>
            </w:r>
          </w:p>
        </w:tc>
        <w:tc>
          <w:tcPr>
            <w:tcW w:w="3615" w:type="dxa"/>
            <w:tcBorders>
              <w:top w:val="nil"/>
              <w:left w:val="nil"/>
              <w:bottom w:val="nil"/>
              <w:right w:val="nil"/>
            </w:tcBorders>
            <w:shd w:val="clear" w:color="auto" w:fill="C0C0C0"/>
            <w:tcMar>
              <w:top w:w="100" w:type="dxa"/>
              <w:left w:w="100" w:type="dxa"/>
              <w:bottom w:w="100" w:type="dxa"/>
              <w:right w:w="100" w:type="dxa"/>
            </w:tcMar>
          </w:tcPr>
          <w:p w14:paraId="262BF055" w14:textId="77777777" w:rsidR="003E5198" w:rsidRPr="00760F8D" w:rsidRDefault="003E5198" w:rsidP="00403242">
            <w:pPr>
              <w:spacing w:after="0" w:line="240" w:lineRule="auto"/>
              <w:ind w:left="100"/>
              <w:rPr>
                <w:sz w:val="18"/>
                <w:szCs w:val="18"/>
              </w:rPr>
            </w:pPr>
            <w:r w:rsidRPr="00760F8D">
              <w:rPr>
                <w:sz w:val="18"/>
                <w:szCs w:val="18"/>
              </w:rPr>
              <w:t>http://www.o3d.org/npgo/npgo.php</w:t>
            </w:r>
          </w:p>
        </w:tc>
      </w:tr>
      <w:tr w:rsidR="003E5198" w:rsidRPr="00760F8D" w14:paraId="336AACA7" w14:textId="77777777" w:rsidTr="008950F0">
        <w:trPr>
          <w:trHeight w:val="1000"/>
        </w:trPr>
        <w:tc>
          <w:tcPr>
            <w:tcW w:w="1800" w:type="dxa"/>
            <w:tcBorders>
              <w:top w:val="nil"/>
              <w:left w:val="nil"/>
              <w:bottom w:val="nil"/>
              <w:right w:val="nil"/>
            </w:tcBorders>
            <w:tcMar>
              <w:top w:w="100" w:type="dxa"/>
              <w:left w:w="100" w:type="dxa"/>
              <w:bottom w:w="100" w:type="dxa"/>
              <w:right w:w="100" w:type="dxa"/>
            </w:tcMar>
          </w:tcPr>
          <w:p w14:paraId="36DAA45D" w14:textId="77777777" w:rsidR="003E5198" w:rsidRPr="00760F8D" w:rsidRDefault="003E5198" w:rsidP="00403242">
            <w:pPr>
              <w:spacing w:after="0" w:line="240" w:lineRule="auto"/>
              <w:ind w:left="100"/>
              <w:rPr>
                <w:b/>
                <w:sz w:val="18"/>
                <w:szCs w:val="18"/>
              </w:rPr>
            </w:pPr>
            <w:r w:rsidRPr="00760F8D">
              <w:rPr>
                <w:b/>
                <w:sz w:val="18"/>
                <w:szCs w:val="18"/>
              </w:rPr>
              <w:t>npi.win</w:t>
            </w:r>
          </w:p>
          <w:p w14:paraId="7CE0566D" w14:textId="77777777" w:rsidR="003E5198" w:rsidRPr="00760F8D" w:rsidRDefault="003E5198" w:rsidP="00403242">
            <w:pPr>
              <w:spacing w:after="0" w:line="240" w:lineRule="auto"/>
              <w:ind w:left="100"/>
              <w:rPr>
                <w:b/>
                <w:sz w:val="18"/>
                <w:szCs w:val="18"/>
              </w:rPr>
            </w:pPr>
            <w:r w:rsidRPr="00760F8D">
              <w:rPr>
                <w:b/>
                <w:sz w:val="18"/>
                <w:szCs w:val="18"/>
              </w:rPr>
              <w:t>npi.spr</w:t>
            </w:r>
          </w:p>
          <w:p w14:paraId="4560A136" w14:textId="77777777" w:rsidR="003E5198" w:rsidRPr="00760F8D" w:rsidRDefault="003E5198" w:rsidP="00403242">
            <w:pPr>
              <w:spacing w:after="0" w:line="240" w:lineRule="auto"/>
              <w:ind w:left="100"/>
              <w:rPr>
                <w:b/>
                <w:sz w:val="18"/>
                <w:szCs w:val="18"/>
              </w:rPr>
            </w:pPr>
            <w:r w:rsidRPr="00760F8D">
              <w:rPr>
                <w:b/>
                <w:sz w:val="18"/>
                <w:szCs w:val="18"/>
              </w:rPr>
              <w:t>npi.sum</w:t>
            </w:r>
          </w:p>
          <w:p w14:paraId="27157A26" w14:textId="77777777" w:rsidR="003E5198" w:rsidRPr="00760F8D" w:rsidRDefault="003E5198" w:rsidP="00403242">
            <w:pPr>
              <w:spacing w:after="0" w:line="240" w:lineRule="auto"/>
              <w:ind w:left="100"/>
              <w:rPr>
                <w:b/>
                <w:sz w:val="18"/>
                <w:szCs w:val="18"/>
              </w:rPr>
            </w:pPr>
            <w:r w:rsidRPr="00760F8D">
              <w:rPr>
                <w:b/>
                <w:sz w:val="18"/>
                <w:szCs w:val="18"/>
              </w:rPr>
              <w:t>npi.aut</w:t>
            </w:r>
          </w:p>
        </w:tc>
        <w:tc>
          <w:tcPr>
            <w:tcW w:w="2985" w:type="dxa"/>
            <w:tcBorders>
              <w:top w:val="nil"/>
              <w:left w:val="nil"/>
              <w:bottom w:val="nil"/>
              <w:right w:val="nil"/>
            </w:tcBorders>
            <w:tcMar>
              <w:top w:w="100" w:type="dxa"/>
              <w:left w:w="100" w:type="dxa"/>
              <w:bottom w:w="100" w:type="dxa"/>
              <w:right w:w="100" w:type="dxa"/>
            </w:tcMar>
          </w:tcPr>
          <w:p w14:paraId="7DFBBBFF" w14:textId="77777777" w:rsidR="003E5198" w:rsidRPr="00760F8D" w:rsidRDefault="003E5198" w:rsidP="00403242">
            <w:pPr>
              <w:spacing w:after="0" w:line="240" w:lineRule="auto"/>
              <w:ind w:left="100"/>
              <w:rPr>
                <w:sz w:val="18"/>
                <w:szCs w:val="18"/>
              </w:rPr>
            </w:pPr>
            <w:r w:rsidRPr="00760F8D">
              <w:rPr>
                <w:sz w:val="18"/>
                <w:szCs w:val="18"/>
              </w:rPr>
              <w:t>Seasonal North Pacific Index (index of Aleutian Low Pressure)</w:t>
            </w:r>
          </w:p>
        </w:tc>
        <w:tc>
          <w:tcPr>
            <w:tcW w:w="1395" w:type="dxa"/>
            <w:tcBorders>
              <w:top w:val="nil"/>
              <w:left w:val="nil"/>
              <w:bottom w:val="nil"/>
              <w:right w:val="nil"/>
            </w:tcBorders>
            <w:tcMar>
              <w:top w:w="100" w:type="dxa"/>
              <w:left w:w="100" w:type="dxa"/>
              <w:bottom w:w="100" w:type="dxa"/>
              <w:right w:w="100" w:type="dxa"/>
            </w:tcMar>
          </w:tcPr>
          <w:p w14:paraId="3D682EAE" w14:textId="77777777" w:rsidR="003E5198" w:rsidRPr="00760F8D" w:rsidRDefault="003E5198" w:rsidP="00403242">
            <w:pPr>
              <w:spacing w:after="0" w:line="240" w:lineRule="auto"/>
              <w:ind w:left="100"/>
              <w:rPr>
                <w:sz w:val="18"/>
                <w:szCs w:val="18"/>
              </w:rPr>
            </w:pPr>
            <w:r w:rsidRPr="00760F8D">
              <w:rPr>
                <w:sz w:val="18"/>
                <w:szCs w:val="18"/>
              </w:rPr>
              <w:t>1899-present</w:t>
            </w:r>
          </w:p>
        </w:tc>
        <w:tc>
          <w:tcPr>
            <w:tcW w:w="3615" w:type="dxa"/>
            <w:tcBorders>
              <w:top w:val="nil"/>
              <w:left w:val="nil"/>
              <w:bottom w:val="nil"/>
              <w:right w:val="nil"/>
            </w:tcBorders>
            <w:tcMar>
              <w:top w:w="100" w:type="dxa"/>
              <w:left w:w="100" w:type="dxa"/>
              <w:bottom w:w="100" w:type="dxa"/>
              <w:right w:w="100" w:type="dxa"/>
            </w:tcMar>
          </w:tcPr>
          <w:p w14:paraId="60D3AB97" w14:textId="77777777" w:rsidR="003E5198" w:rsidRPr="00760F8D" w:rsidRDefault="003E5198" w:rsidP="00403242">
            <w:pPr>
              <w:spacing w:after="0" w:line="240" w:lineRule="auto"/>
              <w:ind w:left="100"/>
              <w:rPr>
                <w:sz w:val="18"/>
                <w:szCs w:val="18"/>
              </w:rPr>
            </w:pPr>
            <w:r w:rsidRPr="00760F8D">
              <w:rPr>
                <w:sz w:val="18"/>
                <w:szCs w:val="18"/>
              </w:rPr>
              <w:t>https://climatedataguide.ucar.edu/sites/default/files/npindex_monthly.txt</w:t>
            </w:r>
          </w:p>
        </w:tc>
      </w:tr>
      <w:tr w:rsidR="003E5198" w:rsidRPr="00760F8D" w14:paraId="467A77F6" w14:textId="77777777" w:rsidTr="008950F0">
        <w:trPr>
          <w:trHeight w:val="1020"/>
        </w:trPr>
        <w:tc>
          <w:tcPr>
            <w:tcW w:w="1800" w:type="dxa"/>
            <w:tcBorders>
              <w:top w:val="nil"/>
              <w:left w:val="nil"/>
              <w:bottom w:val="nil"/>
              <w:right w:val="nil"/>
            </w:tcBorders>
            <w:shd w:val="clear" w:color="auto" w:fill="C0C0C0"/>
            <w:tcMar>
              <w:top w:w="100" w:type="dxa"/>
              <w:left w:w="100" w:type="dxa"/>
              <w:bottom w:w="100" w:type="dxa"/>
              <w:right w:w="100" w:type="dxa"/>
            </w:tcMar>
          </w:tcPr>
          <w:p w14:paraId="1E6E529E" w14:textId="77777777" w:rsidR="003E5198" w:rsidRPr="00760F8D" w:rsidRDefault="003E5198" w:rsidP="00403242">
            <w:pPr>
              <w:spacing w:after="0" w:line="240" w:lineRule="auto"/>
              <w:ind w:left="100"/>
              <w:rPr>
                <w:b/>
                <w:sz w:val="18"/>
                <w:szCs w:val="18"/>
              </w:rPr>
            </w:pPr>
            <w:r w:rsidRPr="00760F8D">
              <w:rPr>
                <w:b/>
                <w:sz w:val="18"/>
                <w:szCs w:val="18"/>
              </w:rPr>
              <w:t>oni.win</w:t>
            </w:r>
          </w:p>
          <w:p w14:paraId="096449F9" w14:textId="77777777" w:rsidR="003E5198" w:rsidRPr="00760F8D" w:rsidRDefault="003E5198" w:rsidP="00403242">
            <w:pPr>
              <w:spacing w:after="0" w:line="240" w:lineRule="auto"/>
              <w:ind w:left="100"/>
              <w:rPr>
                <w:b/>
                <w:sz w:val="18"/>
                <w:szCs w:val="18"/>
              </w:rPr>
            </w:pPr>
            <w:r w:rsidRPr="00760F8D">
              <w:rPr>
                <w:b/>
                <w:sz w:val="18"/>
                <w:szCs w:val="18"/>
              </w:rPr>
              <w:t>oni.spr</w:t>
            </w:r>
          </w:p>
          <w:p w14:paraId="67768F60" w14:textId="77777777" w:rsidR="003E5198" w:rsidRPr="00760F8D" w:rsidRDefault="003E5198" w:rsidP="00403242">
            <w:pPr>
              <w:spacing w:after="0" w:line="240" w:lineRule="auto"/>
              <w:ind w:left="100"/>
              <w:rPr>
                <w:b/>
                <w:sz w:val="18"/>
                <w:szCs w:val="18"/>
              </w:rPr>
            </w:pPr>
            <w:r w:rsidRPr="00760F8D">
              <w:rPr>
                <w:b/>
                <w:sz w:val="18"/>
                <w:szCs w:val="18"/>
              </w:rPr>
              <w:t>oni.sum</w:t>
            </w:r>
          </w:p>
          <w:p w14:paraId="4A673F60" w14:textId="77777777" w:rsidR="003E5198" w:rsidRPr="00760F8D" w:rsidRDefault="003E5198" w:rsidP="00403242">
            <w:pPr>
              <w:spacing w:after="0" w:line="240" w:lineRule="auto"/>
              <w:ind w:left="100"/>
              <w:rPr>
                <w:b/>
                <w:sz w:val="18"/>
                <w:szCs w:val="18"/>
              </w:rPr>
            </w:pPr>
            <w:r w:rsidRPr="00760F8D">
              <w:rPr>
                <w:b/>
                <w:sz w:val="18"/>
                <w:szCs w:val="18"/>
              </w:rPr>
              <w:t>oni.aut</w:t>
            </w:r>
          </w:p>
        </w:tc>
        <w:tc>
          <w:tcPr>
            <w:tcW w:w="2985" w:type="dxa"/>
            <w:tcBorders>
              <w:top w:val="nil"/>
              <w:left w:val="nil"/>
              <w:bottom w:val="nil"/>
              <w:right w:val="nil"/>
            </w:tcBorders>
            <w:shd w:val="clear" w:color="auto" w:fill="C0C0C0"/>
            <w:tcMar>
              <w:top w:w="100" w:type="dxa"/>
              <w:left w:w="100" w:type="dxa"/>
              <w:bottom w:w="100" w:type="dxa"/>
              <w:right w:w="100" w:type="dxa"/>
            </w:tcMar>
          </w:tcPr>
          <w:p w14:paraId="75F7161F" w14:textId="77777777" w:rsidR="003E5198" w:rsidRPr="00760F8D" w:rsidRDefault="003E5198" w:rsidP="00403242">
            <w:pPr>
              <w:spacing w:after="0" w:line="240" w:lineRule="auto"/>
              <w:ind w:left="100"/>
              <w:rPr>
                <w:sz w:val="18"/>
                <w:szCs w:val="18"/>
              </w:rPr>
            </w:pPr>
            <w:r w:rsidRPr="00760F8D">
              <w:rPr>
                <w:sz w:val="18"/>
                <w:szCs w:val="18"/>
              </w:rPr>
              <w:t>Seasonal Oceanic Niño Index</w:t>
            </w:r>
          </w:p>
        </w:tc>
        <w:tc>
          <w:tcPr>
            <w:tcW w:w="1395" w:type="dxa"/>
            <w:tcBorders>
              <w:top w:val="nil"/>
              <w:left w:val="nil"/>
              <w:bottom w:val="nil"/>
              <w:right w:val="nil"/>
            </w:tcBorders>
            <w:shd w:val="clear" w:color="auto" w:fill="C0C0C0"/>
            <w:tcMar>
              <w:top w:w="100" w:type="dxa"/>
              <w:left w:w="100" w:type="dxa"/>
              <w:bottom w:w="100" w:type="dxa"/>
              <w:right w:w="100" w:type="dxa"/>
            </w:tcMar>
          </w:tcPr>
          <w:p w14:paraId="231891B5" w14:textId="77777777" w:rsidR="003E5198" w:rsidRPr="00760F8D" w:rsidRDefault="003E5198" w:rsidP="00403242">
            <w:pPr>
              <w:spacing w:after="0" w:line="240" w:lineRule="auto"/>
              <w:ind w:left="100"/>
              <w:rPr>
                <w:sz w:val="18"/>
                <w:szCs w:val="18"/>
              </w:rPr>
            </w:pPr>
            <w:r w:rsidRPr="00760F8D">
              <w:rPr>
                <w:sz w:val="18"/>
                <w:szCs w:val="18"/>
              </w:rPr>
              <w:t>1950-present</w:t>
            </w:r>
          </w:p>
        </w:tc>
        <w:tc>
          <w:tcPr>
            <w:tcW w:w="3615" w:type="dxa"/>
            <w:tcBorders>
              <w:top w:val="nil"/>
              <w:left w:val="nil"/>
              <w:bottom w:val="nil"/>
              <w:right w:val="nil"/>
            </w:tcBorders>
            <w:shd w:val="clear" w:color="auto" w:fill="C0C0C0"/>
            <w:tcMar>
              <w:top w:w="100" w:type="dxa"/>
              <w:left w:w="100" w:type="dxa"/>
              <w:bottom w:w="100" w:type="dxa"/>
              <w:right w:w="100" w:type="dxa"/>
            </w:tcMar>
          </w:tcPr>
          <w:p w14:paraId="009A9CB5" w14:textId="77777777" w:rsidR="003E5198" w:rsidRPr="00760F8D" w:rsidRDefault="003E5198" w:rsidP="00403242">
            <w:pPr>
              <w:spacing w:after="0" w:line="240" w:lineRule="auto"/>
              <w:ind w:left="100"/>
              <w:rPr>
                <w:sz w:val="18"/>
                <w:szCs w:val="18"/>
              </w:rPr>
            </w:pPr>
            <w:r w:rsidRPr="00760F8D">
              <w:rPr>
                <w:sz w:val="18"/>
                <w:szCs w:val="18"/>
              </w:rPr>
              <w:t>http://www.cpc.ncep.noaa.gov/products/analysis_monitoring/ensostuff/ensoyears.shtml</w:t>
            </w:r>
          </w:p>
        </w:tc>
      </w:tr>
      <w:tr w:rsidR="003E5198" w:rsidRPr="00760F8D" w14:paraId="512555C6" w14:textId="77777777" w:rsidTr="008950F0">
        <w:trPr>
          <w:trHeight w:val="1040"/>
        </w:trPr>
        <w:tc>
          <w:tcPr>
            <w:tcW w:w="1800" w:type="dxa"/>
            <w:tcBorders>
              <w:top w:val="nil"/>
              <w:left w:val="nil"/>
              <w:right w:val="nil"/>
            </w:tcBorders>
            <w:shd w:val="clear" w:color="auto" w:fill="auto"/>
            <w:tcMar>
              <w:top w:w="100" w:type="dxa"/>
              <w:left w:w="100" w:type="dxa"/>
              <w:bottom w:w="100" w:type="dxa"/>
              <w:right w:w="100" w:type="dxa"/>
            </w:tcMar>
          </w:tcPr>
          <w:p w14:paraId="6358F8A6" w14:textId="7F7BE1C8" w:rsidR="003E5198" w:rsidRPr="00760F8D" w:rsidRDefault="003E5198" w:rsidP="00403242">
            <w:pPr>
              <w:spacing w:after="0" w:line="240" w:lineRule="auto"/>
              <w:ind w:left="100"/>
              <w:rPr>
                <w:b/>
                <w:sz w:val="18"/>
                <w:szCs w:val="18"/>
              </w:rPr>
            </w:pPr>
            <w:r w:rsidRPr="00760F8D">
              <w:rPr>
                <w:b/>
                <w:sz w:val="18"/>
                <w:szCs w:val="18"/>
              </w:rPr>
              <w:t>ersstWA</w:t>
            </w:r>
            <w:r w:rsidR="008950F0">
              <w:rPr>
                <w:b/>
                <w:sz w:val="18"/>
                <w:szCs w:val="18"/>
              </w:rPr>
              <w:t>Coast</w:t>
            </w:r>
            <w:r w:rsidRPr="00760F8D">
              <w:rPr>
                <w:b/>
                <w:sz w:val="18"/>
                <w:szCs w:val="18"/>
              </w:rPr>
              <w:t>.win</w:t>
            </w:r>
          </w:p>
          <w:p w14:paraId="6747ED44" w14:textId="6035312B" w:rsidR="003E5198" w:rsidRPr="00760F8D" w:rsidRDefault="003E5198" w:rsidP="00403242">
            <w:pPr>
              <w:spacing w:after="0" w:line="240" w:lineRule="auto"/>
              <w:ind w:left="100"/>
              <w:rPr>
                <w:b/>
                <w:sz w:val="18"/>
                <w:szCs w:val="18"/>
              </w:rPr>
            </w:pPr>
            <w:r w:rsidRPr="00760F8D">
              <w:rPr>
                <w:b/>
                <w:sz w:val="18"/>
                <w:szCs w:val="18"/>
              </w:rPr>
              <w:t>ersstWA</w:t>
            </w:r>
            <w:r w:rsidR="008950F0">
              <w:rPr>
                <w:b/>
                <w:sz w:val="18"/>
                <w:szCs w:val="18"/>
              </w:rPr>
              <w:t>Coast</w:t>
            </w:r>
            <w:r w:rsidRPr="00760F8D">
              <w:rPr>
                <w:b/>
                <w:sz w:val="18"/>
                <w:szCs w:val="18"/>
              </w:rPr>
              <w:t>.spr</w:t>
            </w:r>
          </w:p>
          <w:p w14:paraId="4D66384C" w14:textId="01B1FD04" w:rsidR="003E5198" w:rsidRPr="00760F8D" w:rsidRDefault="003E5198" w:rsidP="00403242">
            <w:pPr>
              <w:spacing w:after="0" w:line="240" w:lineRule="auto"/>
              <w:ind w:left="100"/>
              <w:rPr>
                <w:b/>
                <w:sz w:val="18"/>
                <w:szCs w:val="18"/>
              </w:rPr>
            </w:pPr>
            <w:r w:rsidRPr="00760F8D">
              <w:rPr>
                <w:b/>
                <w:sz w:val="18"/>
                <w:szCs w:val="18"/>
              </w:rPr>
              <w:t>ersstWA</w:t>
            </w:r>
            <w:r w:rsidR="008950F0">
              <w:rPr>
                <w:b/>
                <w:sz w:val="18"/>
                <w:szCs w:val="18"/>
              </w:rPr>
              <w:t>Coast</w:t>
            </w:r>
            <w:r w:rsidRPr="00760F8D">
              <w:rPr>
                <w:b/>
                <w:sz w:val="18"/>
                <w:szCs w:val="18"/>
              </w:rPr>
              <w:t>.sum</w:t>
            </w:r>
          </w:p>
          <w:p w14:paraId="658A9958" w14:textId="423A5E1E" w:rsidR="003E5198" w:rsidRPr="00760F8D" w:rsidRDefault="003E5198" w:rsidP="00403242">
            <w:pPr>
              <w:spacing w:after="0" w:line="240" w:lineRule="auto"/>
              <w:ind w:left="100"/>
              <w:rPr>
                <w:b/>
                <w:sz w:val="18"/>
                <w:szCs w:val="18"/>
              </w:rPr>
            </w:pPr>
            <w:r w:rsidRPr="00760F8D">
              <w:rPr>
                <w:b/>
                <w:sz w:val="18"/>
                <w:szCs w:val="18"/>
              </w:rPr>
              <w:t>ersstWA</w:t>
            </w:r>
            <w:r w:rsidR="008950F0">
              <w:rPr>
                <w:b/>
                <w:sz w:val="18"/>
                <w:szCs w:val="18"/>
              </w:rPr>
              <w:t>Coast</w:t>
            </w:r>
            <w:r w:rsidRPr="00760F8D">
              <w:rPr>
                <w:b/>
                <w:sz w:val="18"/>
                <w:szCs w:val="18"/>
              </w:rPr>
              <w:t>.aut</w:t>
            </w:r>
          </w:p>
        </w:tc>
        <w:tc>
          <w:tcPr>
            <w:tcW w:w="2985" w:type="dxa"/>
            <w:tcBorders>
              <w:top w:val="nil"/>
              <w:left w:val="nil"/>
              <w:right w:val="nil"/>
            </w:tcBorders>
            <w:shd w:val="clear" w:color="auto" w:fill="auto"/>
            <w:tcMar>
              <w:top w:w="100" w:type="dxa"/>
              <w:left w:w="100" w:type="dxa"/>
              <w:bottom w:w="100" w:type="dxa"/>
              <w:right w:w="100" w:type="dxa"/>
            </w:tcMar>
          </w:tcPr>
          <w:p w14:paraId="1129A7BA" w14:textId="77777777" w:rsidR="003E5198" w:rsidRPr="00760F8D" w:rsidRDefault="003E5198" w:rsidP="00403242">
            <w:pPr>
              <w:spacing w:after="0" w:line="240" w:lineRule="auto"/>
              <w:ind w:left="100"/>
              <w:rPr>
                <w:sz w:val="18"/>
                <w:szCs w:val="18"/>
              </w:rPr>
            </w:pPr>
            <w:r w:rsidRPr="00760F8D">
              <w:rPr>
                <w:sz w:val="18"/>
                <w:szCs w:val="18"/>
              </w:rPr>
              <w:t>Seasonal sea surface temperature for coastal Washington</w:t>
            </w:r>
          </w:p>
        </w:tc>
        <w:tc>
          <w:tcPr>
            <w:tcW w:w="1395" w:type="dxa"/>
            <w:tcBorders>
              <w:top w:val="nil"/>
              <w:left w:val="nil"/>
              <w:right w:val="nil"/>
            </w:tcBorders>
            <w:shd w:val="clear" w:color="auto" w:fill="auto"/>
            <w:tcMar>
              <w:top w:w="100" w:type="dxa"/>
              <w:left w:w="100" w:type="dxa"/>
              <w:bottom w:w="100" w:type="dxa"/>
              <w:right w:w="100" w:type="dxa"/>
            </w:tcMar>
          </w:tcPr>
          <w:p w14:paraId="06144D7C" w14:textId="77777777" w:rsidR="003E5198" w:rsidRPr="00760F8D" w:rsidRDefault="003E5198" w:rsidP="00403242">
            <w:pPr>
              <w:spacing w:after="0" w:line="240" w:lineRule="auto"/>
              <w:ind w:left="100"/>
              <w:rPr>
                <w:sz w:val="18"/>
                <w:szCs w:val="18"/>
              </w:rPr>
            </w:pPr>
            <w:r w:rsidRPr="00760F8D">
              <w:rPr>
                <w:sz w:val="18"/>
                <w:szCs w:val="18"/>
              </w:rPr>
              <w:t>1900-present</w:t>
            </w:r>
          </w:p>
        </w:tc>
        <w:tc>
          <w:tcPr>
            <w:tcW w:w="3615" w:type="dxa"/>
            <w:tcBorders>
              <w:top w:val="nil"/>
              <w:left w:val="nil"/>
              <w:right w:val="nil"/>
            </w:tcBorders>
            <w:shd w:val="clear" w:color="auto" w:fill="auto"/>
            <w:tcMar>
              <w:top w:w="100" w:type="dxa"/>
              <w:left w:w="100" w:type="dxa"/>
              <w:bottom w:w="100" w:type="dxa"/>
              <w:right w:w="100" w:type="dxa"/>
            </w:tcMar>
          </w:tcPr>
          <w:p w14:paraId="53ED4964" w14:textId="77777777" w:rsidR="003E5198" w:rsidRPr="00760F8D" w:rsidRDefault="003E5198" w:rsidP="00403242">
            <w:pPr>
              <w:spacing w:after="0" w:line="240" w:lineRule="auto"/>
              <w:ind w:left="100"/>
              <w:rPr>
                <w:sz w:val="18"/>
                <w:szCs w:val="18"/>
              </w:rPr>
            </w:pPr>
            <w:r w:rsidRPr="00760F8D">
              <w:rPr>
                <w:sz w:val="18"/>
                <w:szCs w:val="18"/>
              </w:rPr>
              <w:t>https://www1.ncdc.noaa.gov/pub/data/cmb/ersst/v5/netcdf/</w:t>
            </w:r>
          </w:p>
        </w:tc>
      </w:tr>
      <w:tr w:rsidR="003E5198" w:rsidRPr="00760F8D" w14:paraId="084AA0F9" w14:textId="77777777" w:rsidTr="008950F0">
        <w:trPr>
          <w:trHeight w:val="1200"/>
        </w:trPr>
        <w:tc>
          <w:tcPr>
            <w:tcW w:w="1800" w:type="dxa"/>
            <w:tcBorders>
              <w:bottom w:val="single" w:sz="4" w:space="0" w:color="auto"/>
            </w:tcBorders>
            <w:shd w:val="clear" w:color="auto" w:fill="BFBFBF"/>
            <w:tcMar>
              <w:top w:w="100" w:type="dxa"/>
              <w:left w:w="100" w:type="dxa"/>
              <w:bottom w:w="100" w:type="dxa"/>
              <w:right w:w="100" w:type="dxa"/>
            </w:tcMar>
          </w:tcPr>
          <w:p w14:paraId="20585B9B" w14:textId="77777777" w:rsidR="003E5198" w:rsidRPr="00760F8D" w:rsidRDefault="003E5198" w:rsidP="00403242">
            <w:pPr>
              <w:spacing w:after="0" w:line="240" w:lineRule="auto"/>
              <w:ind w:left="100"/>
              <w:rPr>
                <w:b/>
                <w:sz w:val="18"/>
                <w:szCs w:val="18"/>
              </w:rPr>
            </w:pPr>
            <w:r w:rsidRPr="00760F8D">
              <w:rPr>
                <w:b/>
                <w:sz w:val="18"/>
                <w:szCs w:val="18"/>
              </w:rPr>
              <w:lastRenderedPageBreak/>
              <w:t>ersstArc.win</w:t>
            </w:r>
          </w:p>
          <w:p w14:paraId="78BF1881" w14:textId="77777777" w:rsidR="003E5198" w:rsidRPr="00760F8D" w:rsidRDefault="003E5198" w:rsidP="00403242">
            <w:pPr>
              <w:spacing w:after="0" w:line="240" w:lineRule="auto"/>
              <w:ind w:left="100"/>
              <w:rPr>
                <w:b/>
                <w:sz w:val="18"/>
                <w:szCs w:val="18"/>
              </w:rPr>
            </w:pPr>
            <w:r w:rsidRPr="00760F8D">
              <w:rPr>
                <w:b/>
                <w:sz w:val="18"/>
                <w:szCs w:val="18"/>
              </w:rPr>
              <w:t>ersstArc.spr</w:t>
            </w:r>
          </w:p>
          <w:p w14:paraId="561C0CD7" w14:textId="77777777" w:rsidR="003E5198" w:rsidRPr="00760F8D" w:rsidRDefault="003E5198" w:rsidP="00403242">
            <w:pPr>
              <w:spacing w:after="0" w:line="240" w:lineRule="auto"/>
              <w:ind w:left="100"/>
              <w:rPr>
                <w:b/>
                <w:sz w:val="18"/>
                <w:szCs w:val="18"/>
              </w:rPr>
            </w:pPr>
            <w:r w:rsidRPr="00760F8D">
              <w:rPr>
                <w:b/>
                <w:sz w:val="18"/>
                <w:szCs w:val="18"/>
              </w:rPr>
              <w:t>ersstArc.sum</w:t>
            </w:r>
          </w:p>
          <w:p w14:paraId="0D25773D" w14:textId="77777777" w:rsidR="003E5198" w:rsidRPr="00760F8D" w:rsidRDefault="003E5198" w:rsidP="00403242">
            <w:pPr>
              <w:spacing w:after="0" w:line="240" w:lineRule="auto"/>
              <w:ind w:left="100"/>
              <w:rPr>
                <w:b/>
                <w:sz w:val="18"/>
                <w:szCs w:val="18"/>
              </w:rPr>
            </w:pPr>
            <w:r w:rsidRPr="00760F8D">
              <w:rPr>
                <w:b/>
                <w:sz w:val="18"/>
                <w:szCs w:val="18"/>
              </w:rPr>
              <w:t>ersstArc.aut</w:t>
            </w:r>
          </w:p>
        </w:tc>
        <w:tc>
          <w:tcPr>
            <w:tcW w:w="2985" w:type="dxa"/>
            <w:tcBorders>
              <w:bottom w:val="single" w:sz="4" w:space="0" w:color="auto"/>
            </w:tcBorders>
            <w:shd w:val="clear" w:color="auto" w:fill="BFBFBF"/>
            <w:tcMar>
              <w:top w:w="100" w:type="dxa"/>
              <w:left w:w="100" w:type="dxa"/>
              <w:bottom w:w="100" w:type="dxa"/>
              <w:right w:w="100" w:type="dxa"/>
            </w:tcMar>
          </w:tcPr>
          <w:p w14:paraId="715C1E8C" w14:textId="77777777" w:rsidR="003E5198" w:rsidRPr="00760F8D" w:rsidRDefault="003E5198" w:rsidP="00403242">
            <w:pPr>
              <w:spacing w:after="0" w:line="240" w:lineRule="auto"/>
              <w:ind w:left="100"/>
              <w:rPr>
                <w:sz w:val="18"/>
                <w:szCs w:val="18"/>
              </w:rPr>
            </w:pPr>
            <w:r w:rsidRPr="00760F8D">
              <w:rPr>
                <w:sz w:val="18"/>
                <w:szCs w:val="18"/>
              </w:rPr>
              <w:t>Seasonal sea surface temperature from Johnstone and Mantua (2014)</w:t>
            </w:r>
          </w:p>
        </w:tc>
        <w:tc>
          <w:tcPr>
            <w:tcW w:w="1395" w:type="dxa"/>
            <w:tcBorders>
              <w:bottom w:val="single" w:sz="4" w:space="0" w:color="auto"/>
            </w:tcBorders>
            <w:shd w:val="clear" w:color="auto" w:fill="BFBFBF"/>
            <w:tcMar>
              <w:top w:w="100" w:type="dxa"/>
              <w:left w:w="100" w:type="dxa"/>
              <w:bottom w:w="100" w:type="dxa"/>
              <w:right w:w="100" w:type="dxa"/>
            </w:tcMar>
          </w:tcPr>
          <w:p w14:paraId="760CD452" w14:textId="77777777" w:rsidR="003E5198" w:rsidRPr="00760F8D" w:rsidRDefault="003E5198" w:rsidP="00403242">
            <w:pPr>
              <w:spacing w:after="0" w:line="240" w:lineRule="auto"/>
              <w:ind w:left="100"/>
              <w:rPr>
                <w:sz w:val="18"/>
                <w:szCs w:val="18"/>
              </w:rPr>
            </w:pPr>
            <w:r w:rsidRPr="00760F8D">
              <w:rPr>
                <w:sz w:val="18"/>
                <w:szCs w:val="18"/>
              </w:rPr>
              <w:t>1900-present</w:t>
            </w:r>
          </w:p>
        </w:tc>
        <w:tc>
          <w:tcPr>
            <w:tcW w:w="3615" w:type="dxa"/>
            <w:tcBorders>
              <w:bottom w:val="single" w:sz="4" w:space="0" w:color="auto"/>
            </w:tcBorders>
            <w:shd w:val="clear" w:color="auto" w:fill="BFBFBF"/>
            <w:tcMar>
              <w:top w:w="100" w:type="dxa"/>
              <w:left w:w="100" w:type="dxa"/>
              <w:bottom w:w="100" w:type="dxa"/>
              <w:right w:w="100" w:type="dxa"/>
            </w:tcMar>
          </w:tcPr>
          <w:p w14:paraId="653A4A8B" w14:textId="77777777" w:rsidR="003E5198" w:rsidRPr="00760F8D" w:rsidRDefault="003E5198" w:rsidP="00403242">
            <w:pPr>
              <w:spacing w:after="0" w:line="240" w:lineRule="auto"/>
              <w:ind w:left="100"/>
              <w:rPr>
                <w:sz w:val="18"/>
                <w:szCs w:val="18"/>
              </w:rPr>
            </w:pPr>
            <w:r w:rsidRPr="00760F8D">
              <w:rPr>
                <w:sz w:val="18"/>
                <w:szCs w:val="18"/>
              </w:rPr>
              <w:t>https://www1.ncdc.noaa.gov/pub/data/cmb/ersst/v5/netcdf/</w:t>
            </w:r>
          </w:p>
        </w:tc>
      </w:tr>
    </w:tbl>
    <w:p w14:paraId="320E2834" w14:textId="77777777" w:rsidR="003E5198" w:rsidRPr="00760F8D" w:rsidRDefault="003E5198" w:rsidP="003E5198"/>
    <w:p w14:paraId="3215EF98" w14:textId="77777777" w:rsidR="00A80E28" w:rsidRDefault="00A80E28">
      <w:pPr>
        <w:spacing w:after="0" w:line="240" w:lineRule="auto"/>
        <w:rPr>
          <w:iCs/>
          <w:szCs w:val="18"/>
        </w:rPr>
      </w:pPr>
      <w:bookmarkStart w:id="38" w:name="_Ref33012068"/>
      <w:r>
        <w:br w:type="page"/>
      </w:r>
    </w:p>
    <w:p w14:paraId="206B2DF9" w14:textId="2C8B5273" w:rsidR="003D65F7" w:rsidRPr="00760F8D" w:rsidRDefault="003D65F7" w:rsidP="003D65F7">
      <w:pPr>
        <w:pStyle w:val="Caption"/>
        <w:keepNext/>
      </w:pPr>
      <w:bookmarkStart w:id="39" w:name="_Ref33110830"/>
      <w:bookmarkStart w:id="40" w:name="_Ref33106934"/>
      <w:r w:rsidRPr="00760F8D">
        <w:lastRenderedPageBreak/>
        <w:t xml:space="preserve">Table </w:t>
      </w:r>
      <w:r w:rsidRPr="00760F8D">
        <w:rPr>
          <w:noProof/>
        </w:rPr>
        <w:fldChar w:fldCharType="begin"/>
      </w:r>
      <w:r w:rsidRPr="00760F8D">
        <w:rPr>
          <w:noProof/>
        </w:rPr>
        <w:instrText xml:space="preserve"> SEQ Table \* ARABIC </w:instrText>
      </w:r>
      <w:r w:rsidRPr="00760F8D">
        <w:rPr>
          <w:noProof/>
        </w:rPr>
        <w:fldChar w:fldCharType="separate"/>
      </w:r>
      <w:r w:rsidR="00A0399B">
        <w:rPr>
          <w:noProof/>
        </w:rPr>
        <w:t>3</w:t>
      </w:r>
      <w:r w:rsidRPr="00760F8D">
        <w:rPr>
          <w:noProof/>
        </w:rPr>
        <w:fldChar w:fldCharType="end"/>
      </w:r>
      <w:bookmarkEnd w:id="38"/>
      <w:bookmarkEnd w:id="39"/>
      <w:r w:rsidRPr="00760F8D">
        <w:rPr>
          <w:color w:val="000000"/>
        </w:rPr>
        <w:t xml:space="preserve">. List of </w:t>
      </w:r>
      <w:r>
        <w:rPr>
          <w:color w:val="000000"/>
        </w:rPr>
        <w:t xml:space="preserve">data types, </w:t>
      </w:r>
      <w:r w:rsidRPr="00760F8D">
        <w:rPr>
          <w:color w:val="000000"/>
        </w:rPr>
        <w:t>subscripts, parameters</w:t>
      </w:r>
      <w:r>
        <w:rPr>
          <w:color w:val="000000"/>
        </w:rPr>
        <w:t xml:space="preserve"> (i.e., fixed effects)</w:t>
      </w:r>
      <w:r w:rsidRPr="00760F8D">
        <w:rPr>
          <w:color w:val="000000"/>
        </w:rPr>
        <w:t xml:space="preserve">, and </w:t>
      </w:r>
      <w:r>
        <w:rPr>
          <w:color w:val="000000"/>
        </w:rPr>
        <w:t xml:space="preserve">random effects </w:t>
      </w:r>
      <w:r w:rsidRPr="00760F8D">
        <w:rPr>
          <w:color w:val="000000"/>
        </w:rPr>
        <w:t xml:space="preserve">used to model the smolt to adult survival of spring/summer Chinook salmon </w:t>
      </w:r>
      <w:r>
        <w:rPr>
          <w:color w:val="000000"/>
        </w:rPr>
        <w:t xml:space="preserve">originating from the </w:t>
      </w:r>
      <w:r w:rsidRPr="00760F8D">
        <w:rPr>
          <w:color w:val="000000"/>
        </w:rPr>
        <w:t>Snake River Basin.</w:t>
      </w:r>
      <w:bookmarkEnd w:id="40"/>
    </w:p>
    <w:tbl>
      <w:tblPr>
        <w:tblW w:w="9699" w:type="dxa"/>
        <w:tblBorders>
          <w:top w:val="nil"/>
          <w:left w:val="nil"/>
          <w:bottom w:val="nil"/>
          <w:right w:val="nil"/>
          <w:insideH w:val="nil"/>
          <w:insideV w:val="nil"/>
        </w:tblBorders>
        <w:tblLayout w:type="fixed"/>
        <w:tblLook w:val="0400" w:firstRow="0" w:lastRow="0" w:firstColumn="0" w:lastColumn="0" w:noHBand="0" w:noVBand="1"/>
      </w:tblPr>
      <w:tblGrid>
        <w:gridCol w:w="2032"/>
        <w:gridCol w:w="1267"/>
        <w:gridCol w:w="6400"/>
      </w:tblGrid>
      <w:tr w:rsidR="003D65F7" w:rsidRPr="00760F8D" w14:paraId="36B52586" w14:textId="77777777" w:rsidTr="00403242">
        <w:trPr>
          <w:trHeight w:val="423"/>
        </w:trPr>
        <w:tc>
          <w:tcPr>
            <w:tcW w:w="2032" w:type="dxa"/>
            <w:tcBorders>
              <w:top w:val="single" w:sz="4" w:space="0" w:color="000000"/>
              <w:bottom w:val="single" w:sz="4" w:space="0" w:color="auto"/>
            </w:tcBorders>
          </w:tcPr>
          <w:p w14:paraId="4ACF6938" w14:textId="77777777" w:rsidR="003D65F7" w:rsidRPr="00760F8D" w:rsidRDefault="003D65F7" w:rsidP="00403242">
            <w:pPr>
              <w:spacing w:line="240" w:lineRule="auto"/>
            </w:pPr>
            <w:r w:rsidRPr="00760F8D">
              <w:t>Type</w:t>
            </w:r>
          </w:p>
        </w:tc>
        <w:tc>
          <w:tcPr>
            <w:tcW w:w="1267" w:type="dxa"/>
            <w:tcBorders>
              <w:top w:val="single" w:sz="4" w:space="0" w:color="000000"/>
              <w:bottom w:val="single" w:sz="4" w:space="0" w:color="auto"/>
            </w:tcBorders>
          </w:tcPr>
          <w:p w14:paraId="1204794A" w14:textId="77777777" w:rsidR="003D65F7" w:rsidRPr="00760F8D" w:rsidRDefault="003D65F7" w:rsidP="00403242">
            <w:pPr>
              <w:spacing w:line="240" w:lineRule="auto"/>
            </w:pPr>
            <w:r w:rsidRPr="00760F8D">
              <w:t>Symbol</w:t>
            </w:r>
          </w:p>
        </w:tc>
        <w:tc>
          <w:tcPr>
            <w:tcW w:w="6400" w:type="dxa"/>
            <w:tcBorders>
              <w:top w:val="single" w:sz="4" w:space="0" w:color="000000"/>
              <w:bottom w:val="single" w:sz="4" w:space="0" w:color="auto"/>
            </w:tcBorders>
          </w:tcPr>
          <w:p w14:paraId="50ADCD98" w14:textId="77777777" w:rsidR="003D65F7" w:rsidRPr="00760F8D" w:rsidRDefault="003D65F7" w:rsidP="00403242">
            <w:pPr>
              <w:spacing w:line="240" w:lineRule="auto"/>
            </w:pPr>
            <w:r w:rsidRPr="00760F8D">
              <w:t>Description</w:t>
            </w:r>
          </w:p>
        </w:tc>
      </w:tr>
      <w:tr w:rsidR="003D65F7" w:rsidRPr="00760F8D" w14:paraId="4F2B5566" w14:textId="77777777" w:rsidTr="00403242">
        <w:trPr>
          <w:trHeight w:val="408"/>
        </w:trPr>
        <w:tc>
          <w:tcPr>
            <w:tcW w:w="2032" w:type="dxa"/>
            <w:tcBorders>
              <w:top w:val="single" w:sz="4" w:space="0" w:color="auto"/>
              <w:left w:val="nil"/>
              <w:bottom w:val="nil"/>
              <w:right w:val="nil"/>
            </w:tcBorders>
          </w:tcPr>
          <w:p w14:paraId="5E6D4F55" w14:textId="77777777" w:rsidR="003D65F7" w:rsidRPr="00760F8D" w:rsidRDefault="003D65F7" w:rsidP="00403242">
            <w:pPr>
              <w:spacing w:line="240" w:lineRule="auto"/>
            </w:pPr>
            <w:r>
              <w:t>Data</w:t>
            </w:r>
          </w:p>
        </w:tc>
        <w:tc>
          <w:tcPr>
            <w:tcW w:w="1267" w:type="dxa"/>
            <w:tcBorders>
              <w:top w:val="single" w:sz="4" w:space="0" w:color="auto"/>
              <w:left w:val="nil"/>
              <w:bottom w:val="nil"/>
              <w:right w:val="nil"/>
            </w:tcBorders>
          </w:tcPr>
          <w:p w14:paraId="22895EED" w14:textId="77777777" w:rsidR="003D65F7" w:rsidRPr="00E8504D" w:rsidRDefault="000C3395" w:rsidP="00403242">
            <w:pPr>
              <w:spacing w:line="240" w:lineRule="auto"/>
              <w:jc w:val="center"/>
            </w:pPr>
            <m:oMathPara>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rjt</m:t>
                    </m:r>
                  </m:sub>
                </m:sSub>
              </m:oMath>
            </m:oMathPara>
          </w:p>
        </w:tc>
        <w:tc>
          <w:tcPr>
            <w:tcW w:w="6400" w:type="dxa"/>
            <w:tcBorders>
              <w:top w:val="single" w:sz="4" w:space="0" w:color="auto"/>
              <w:left w:val="nil"/>
              <w:bottom w:val="nil"/>
              <w:right w:val="nil"/>
            </w:tcBorders>
          </w:tcPr>
          <w:p w14:paraId="0B0B64EC" w14:textId="77777777" w:rsidR="003D65F7" w:rsidRDefault="003D65F7" w:rsidP="00403242">
            <w:pPr>
              <w:spacing w:line="240" w:lineRule="auto"/>
            </w:pPr>
            <w:r>
              <w:t>Cohort of juvenile fish of rear type r migrating past Bonneville Dam on day j in year t</w:t>
            </w:r>
          </w:p>
        </w:tc>
      </w:tr>
      <w:tr w:rsidR="003D65F7" w:rsidRPr="00760F8D" w14:paraId="13A926EE" w14:textId="77777777" w:rsidTr="00403242">
        <w:trPr>
          <w:trHeight w:val="408"/>
        </w:trPr>
        <w:tc>
          <w:tcPr>
            <w:tcW w:w="2032" w:type="dxa"/>
            <w:tcBorders>
              <w:top w:val="nil"/>
              <w:left w:val="nil"/>
              <w:bottom w:val="nil"/>
              <w:right w:val="nil"/>
            </w:tcBorders>
          </w:tcPr>
          <w:p w14:paraId="4C781594" w14:textId="77777777" w:rsidR="003D65F7" w:rsidRPr="00760F8D" w:rsidRDefault="003D65F7" w:rsidP="00403242">
            <w:pPr>
              <w:spacing w:line="240" w:lineRule="auto"/>
            </w:pPr>
          </w:p>
        </w:tc>
        <w:tc>
          <w:tcPr>
            <w:tcW w:w="1267" w:type="dxa"/>
            <w:tcBorders>
              <w:top w:val="nil"/>
              <w:left w:val="nil"/>
              <w:bottom w:val="nil"/>
              <w:right w:val="nil"/>
            </w:tcBorders>
          </w:tcPr>
          <w:p w14:paraId="35E09B58" w14:textId="77777777" w:rsidR="003D65F7" w:rsidRDefault="000C3395" w:rsidP="00403242">
            <w:pPr>
              <w:spacing w:line="240" w:lineRule="auto"/>
              <w:jc w:val="cente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rjt</m:t>
                    </m:r>
                  </m:sub>
                </m:sSub>
              </m:oMath>
            </m:oMathPara>
          </w:p>
        </w:tc>
        <w:tc>
          <w:tcPr>
            <w:tcW w:w="6400" w:type="dxa"/>
            <w:tcBorders>
              <w:top w:val="nil"/>
              <w:left w:val="nil"/>
              <w:bottom w:val="nil"/>
              <w:right w:val="nil"/>
            </w:tcBorders>
          </w:tcPr>
          <w:p w14:paraId="04B44AE0" w14:textId="77777777" w:rsidR="003D65F7" w:rsidRDefault="003D65F7" w:rsidP="00403242">
            <w:pPr>
              <w:spacing w:line="240" w:lineRule="auto"/>
            </w:pPr>
            <w:r>
              <w:t>Number of fish from the juvenile cohort of rear type r migrating past Bonneville Dam on day j in year t that survived to adulthood</w:t>
            </w:r>
          </w:p>
        </w:tc>
      </w:tr>
      <w:tr w:rsidR="003D65F7" w:rsidRPr="00760F8D" w14:paraId="7AEF940A" w14:textId="77777777" w:rsidTr="00403242">
        <w:trPr>
          <w:trHeight w:val="408"/>
        </w:trPr>
        <w:tc>
          <w:tcPr>
            <w:tcW w:w="2032" w:type="dxa"/>
            <w:tcBorders>
              <w:top w:val="nil"/>
              <w:left w:val="nil"/>
              <w:bottom w:val="nil"/>
              <w:right w:val="nil"/>
            </w:tcBorders>
          </w:tcPr>
          <w:p w14:paraId="5B472ABD" w14:textId="77777777" w:rsidR="003D65F7" w:rsidRPr="00760F8D" w:rsidRDefault="003D65F7" w:rsidP="00403242">
            <w:pPr>
              <w:spacing w:line="240" w:lineRule="auto"/>
            </w:pPr>
          </w:p>
        </w:tc>
        <w:tc>
          <w:tcPr>
            <w:tcW w:w="1267" w:type="dxa"/>
            <w:tcBorders>
              <w:top w:val="nil"/>
              <w:left w:val="nil"/>
              <w:bottom w:val="nil"/>
              <w:right w:val="nil"/>
            </w:tcBorders>
          </w:tcPr>
          <w:p w14:paraId="543F69ED" w14:textId="77777777" w:rsidR="003D65F7" w:rsidRDefault="000C3395" w:rsidP="00403242">
            <w:pPr>
              <w:spacing w:line="240" w:lineRule="auto"/>
              <w:jc w:val="center"/>
            </w:pPr>
            <m:oMathPara>
              <m:oMath>
                <m:sSub>
                  <m:sSubPr>
                    <m:ctrlPr>
                      <w:rPr>
                        <w:rFonts w:ascii="Cambria Math" w:hAnsi="Cambria Math"/>
                      </w:rPr>
                    </m:ctrlPr>
                  </m:sSubPr>
                  <m:e>
                    <m:r>
                      <m:rPr>
                        <m:sty m:val="b"/>
                      </m:rPr>
                      <w:rPr>
                        <w:rFonts w:ascii="Cambria Math" w:hAnsi="Cambria Math"/>
                      </w:rPr>
                      <m:t>x</m:t>
                    </m:r>
                  </m:e>
                  <m:sub>
                    <m:r>
                      <m:rPr>
                        <m:sty m:val="p"/>
                      </m:rPr>
                      <w:rPr>
                        <w:rFonts w:ascii="Cambria Math" w:hAnsi="Cambria Math"/>
                      </w:rPr>
                      <m:t>t</m:t>
                    </m:r>
                  </m:sub>
                </m:sSub>
              </m:oMath>
            </m:oMathPara>
          </w:p>
        </w:tc>
        <w:tc>
          <w:tcPr>
            <w:tcW w:w="6400" w:type="dxa"/>
            <w:tcBorders>
              <w:top w:val="nil"/>
              <w:left w:val="nil"/>
              <w:bottom w:val="nil"/>
              <w:right w:val="nil"/>
            </w:tcBorders>
          </w:tcPr>
          <w:p w14:paraId="1FCF9E10" w14:textId="77777777" w:rsidR="003D65F7" w:rsidRPr="00E8504D" w:rsidRDefault="003D65F7" w:rsidP="00403242">
            <w:pPr>
              <w:spacing w:line="240" w:lineRule="auto"/>
            </w:pPr>
            <w:r>
              <w:t>Vector of environmental covariates for year t</w:t>
            </w:r>
          </w:p>
        </w:tc>
      </w:tr>
      <w:tr w:rsidR="003D65F7" w:rsidRPr="00760F8D" w14:paraId="72A17336" w14:textId="77777777" w:rsidTr="00403242">
        <w:trPr>
          <w:trHeight w:val="408"/>
        </w:trPr>
        <w:tc>
          <w:tcPr>
            <w:tcW w:w="2032" w:type="dxa"/>
            <w:tcBorders>
              <w:top w:val="nil"/>
              <w:left w:val="nil"/>
              <w:bottom w:val="nil"/>
              <w:right w:val="nil"/>
            </w:tcBorders>
          </w:tcPr>
          <w:p w14:paraId="540F47BB" w14:textId="77777777" w:rsidR="003D65F7" w:rsidRPr="00760F8D" w:rsidRDefault="003D65F7" w:rsidP="00403242">
            <w:pPr>
              <w:spacing w:line="240" w:lineRule="auto"/>
            </w:pPr>
            <w:r w:rsidRPr="00760F8D">
              <w:t>Index</w:t>
            </w:r>
          </w:p>
        </w:tc>
        <w:tc>
          <w:tcPr>
            <w:tcW w:w="1267" w:type="dxa"/>
            <w:tcBorders>
              <w:top w:val="nil"/>
              <w:left w:val="nil"/>
              <w:bottom w:val="nil"/>
              <w:right w:val="nil"/>
            </w:tcBorders>
          </w:tcPr>
          <w:p w14:paraId="693FB3C3" w14:textId="77777777" w:rsidR="003D65F7" w:rsidRPr="00760F8D" w:rsidRDefault="003D65F7" w:rsidP="00403242">
            <w:pPr>
              <w:spacing w:line="240" w:lineRule="auto"/>
              <w:jc w:val="center"/>
              <w:rPr>
                <w:b/>
              </w:rPr>
            </w:pPr>
            <w:r>
              <w:t>r</w:t>
            </w:r>
          </w:p>
        </w:tc>
        <w:tc>
          <w:tcPr>
            <w:tcW w:w="6400" w:type="dxa"/>
            <w:tcBorders>
              <w:top w:val="nil"/>
              <w:left w:val="nil"/>
              <w:bottom w:val="nil"/>
              <w:right w:val="nil"/>
            </w:tcBorders>
          </w:tcPr>
          <w:p w14:paraId="4BE03015" w14:textId="77777777" w:rsidR="003D65F7" w:rsidRPr="00760F8D" w:rsidRDefault="003D65F7" w:rsidP="00403242">
            <w:pPr>
              <w:spacing w:line="240" w:lineRule="auto"/>
              <w:rPr>
                <w:b/>
              </w:rPr>
            </w:pPr>
            <w:r>
              <w:t>rearing type</w:t>
            </w:r>
          </w:p>
        </w:tc>
      </w:tr>
      <w:tr w:rsidR="003D65F7" w:rsidRPr="00760F8D" w14:paraId="6063A81D" w14:textId="77777777" w:rsidTr="00403242">
        <w:trPr>
          <w:trHeight w:val="437"/>
        </w:trPr>
        <w:tc>
          <w:tcPr>
            <w:tcW w:w="2032" w:type="dxa"/>
            <w:tcBorders>
              <w:top w:val="nil"/>
            </w:tcBorders>
          </w:tcPr>
          <w:p w14:paraId="36CDD9CD" w14:textId="77777777" w:rsidR="003D65F7" w:rsidRPr="00760F8D" w:rsidRDefault="003D65F7" w:rsidP="00403242">
            <w:pPr>
              <w:spacing w:line="240" w:lineRule="auto"/>
            </w:pPr>
          </w:p>
        </w:tc>
        <w:tc>
          <w:tcPr>
            <w:tcW w:w="1267" w:type="dxa"/>
            <w:tcBorders>
              <w:top w:val="nil"/>
            </w:tcBorders>
          </w:tcPr>
          <w:p w14:paraId="122958A1" w14:textId="77777777" w:rsidR="003D65F7" w:rsidRPr="00760F8D" w:rsidRDefault="003D65F7" w:rsidP="00403242">
            <w:pPr>
              <w:spacing w:line="240" w:lineRule="auto"/>
              <w:jc w:val="center"/>
            </w:pPr>
            <w:r w:rsidRPr="00760F8D">
              <w:t>j</w:t>
            </w:r>
          </w:p>
        </w:tc>
        <w:tc>
          <w:tcPr>
            <w:tcW w:w="6400" w:type="dxa"/>
            <w:tcBorders>
              <w:top w:val="nil"/>
            </w:tcBorders>
          </w:tcPr>
          <w:p w14:paraId="5739D315" w14:textId="77777777" w:rsidR="003D65F7" w:rsidRPr="00760F8D" w:rsidRDefault="003D65F7" w:rsidP="00403242">
            <w:pPr>
              <w:spacing w:line="240" w:lineRule="auto"/>
            </w:pPr>
            <w:r w:rsidRPr="00760F8D">
              <w:t>calendar day</w:t>
            </w:r>
          </w:p>
        </w:tc>
      </w:tr>
      <w:tr w:rsidR="003D65F7" w:rsidRPr="00760F8D" w14:paraId="467C00C9" w14:textId="77777777" w:rsidTr="00403242">
        <w:trPr>
          <w:trHeight w:val="423"/>
        </w:trPr>
        <w:tc>
          <w:tcPr>
            <w:tcW w:w="2032" w:type="dxa"/>
          </w:tcPr>
          <w:p w14:paraId="6A35586B" w14:textId="77777777" w:rsidR="003D65F7" w:rsidRPr="00760F8D" w:rsidRDefault="003D65F7" w:rsidP="00403242">
            <w:pPr>
              <w:spacing w:line="240" w:lineRule="auto"/>
            </w:pPr>
          </w:p>
        </w:tc>
        <w:tc>
          <w:tcPr>
            <w:tcW w:w="1267" w:type="dxa"/>
          </w:tcPr>
          <w:p w14:paraId="1B8DF2B1" w14:textId="77777777" w:rsidR="003D65F7" w:rsidRPr="00760F8D" w:rsidRDefault="003D65F7" w:rsidP="00403242">
            <w:pPr>
              <w:spacing w:line="240" w:lineRule="auto"/>
              <w:jc w:val="center"/>
            </w:pPr>
            <w:r w:rsidRPr="00760F8D">
              <w:t>t</w:t>
            </w:r>
          </w:p>
        </w:tc>
        <w:tc>
          <w:tcPr>
            <w:tcW w:w="6400" w:type="dxa"/>
          </w:tcPr>
          <w:p w14:paraId="2FA42068" w14:textId="77777777" w:rsidR="003D65F7" w:rsidRPr="00760F8D" w:rsidRDefault="003D65F7" w:rsidP="00403242">
            <w:pPr>
              <w:spacing w:line="240" w:lineRule="auto"/>
            </w:pPr>
            <w:r w:rsidRPr="00760F8D">
              <w:t>year</w:t>
            </w:r>
          </w:p>
        </w:tc>
      </w:tr>
      <w:tr w:rsidR="003D65F7" w:rsidRPr="00760F8D" w14:paraId="20DF7573" w14:textId="77777777" w:rsidTr="00403242">
        <w:trPr>
          <w:trHeight w:val="423"/>
        </w:trPr>
        <w:tc>
          <w:tcPr>
            <w:tcW w:w="2032" w:type="dxa"/>
          </w:tcPr>
          <w:p w14:paraId="1E36F20B" w14:textId="77777777" w:rsidR="003D65F7" w:rsidRPr="00760F8D" w:rsidRDefault="003D65F7" w:rsidP="00403242">
            <w:pPr>
              <w:spacing w:line="240" w:lineRule="auto"/>
            </w:pPr>
            <w:r w:rsidRPr="00760F8D">
              <w:t>Fixed-effects</w:t>
            </w:r>
          </w:p>
        </w:tc>
        <w:tc>
          <w:tcPr>
            <w:tcW w:w="1267" w:type="dxa"/>
          </w:tcPr>
          <w:p w14:paraId="3CF04D5D" w14:textId="77777777" w:rsidR="003D65F7" w:rsidRPr="006508A8" w:rsidRDefault="000C3395" w:rsidP="00403242">
            <w:pPr>
              <w:spacing w:line="240"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m:rPr>
                        <m:sty m:val="p"/>
                      </m:rPr>
                      <w:rPr>
                        <w:rFonts w:ascii="Cambria Math" w:hAnsi="Cambria Math"/>
                      </w:rPr>
                      <m:t>μ</m:t>
                    </m:r>
                  </m:e>
                  <m:sub>
                    <m:r>
                      <m:rPr>
                        <m:sty m:val="p"/>
                      </m:rPr>
                      <w:rPr>
                        <w:rFonts w:ascii="Cambria Math" w:eastAsia="Cambria Math" w:hAnsi="Cambria Math" w:cs="Cambria Math"/>
                      </w:rPr>
                      <m:t>s</m:t>
                    </m:r>
                  </m:sub>
                </m:sSub>
              </m:oMath>
            </m:oMathPara>
          </w:p>
        </w:tc>
        <w:tc>
          <w:tcPr>
            <w:tcW w:w="6400" w:type="dxa"/>
          </w:tcPr>
          <w:p w14:paraId="69D4B98E" w14:textId="77777777" w:rsidR="003D65F7" w:rsidRPr="00760F8D" w:rsidRDefault="003D65F7" w:rsidP="00403242">
            <w:pPr>
              <w:spacing w:line="240" w:lineRule="auto"/>
            </w:pPr>
            <w:r w:rsidRPr="00760F8D">
              <w:t xml:space="preserve">mean survival </w:t>
            </w:r>
          </w:p>
        </w:tc>
      </w:tr>
      <w:tr w:rsidR="003D65F7" w:rsidRPr="00760F8D" w14:paraId="46AC039A" w14:textId="77777777" w:rsidTr="00403242">
        <w:trPr>
          <w:trHeight w:val="423"/>
        </w:trPr>
        <w:tc>
          <w:tcPr>
            <w:tcW w:w="2032" w:type="dxa"/>
          </w:tcPr>
          <w:p w14:paraId="37A96FBB" w14:textId="77777777" w:rsidR="003D65F7" w:rsidRPr="00760F8D" w:rsidRDefault="003D65F7" w:rsidP="00403242">
            <w:pPr>
              <w:spacing w:line="240" w:lineRule="auto"/>
            </w:pPr>
          </w:p>
        </w:tc>
        <w:tc>
          <w:tcPr>
            <w:tcW w:w="1267" w:type="dxa"/>
          </w:tcPr>
          <w:p w14:paraId="7A302030" w14:textId="77777777" w:rsidR="003D65F7" w:rsidRPr="00CC2322" w:rsidRDefault="003D65F7" w:rsidP="00403242">
            <w:pPr>
              <w:spacing w:line="240" w:lineRule="auto"/>
              <w:jc w:val="center"/>
              <w:rPr>
                <w:b/>
              </w:rPr>
            </w:pPr>
            <m:oMathPara>
              <m:oMath>
                <m:r>
                  <m:rPr>
                    <m:sty m:val="b"/>
                  </m:rPr>
                  <w:rPr>
                    <w:rFonts w:ascii="Cambria Math" w:eastAsia="Cambria Math" w:hAnsi="Cambria Math" w:cs="Cambria Math"/>
                  </w:rPr>
                  <m:t>β</m:t>
                </m:r>
              </m:oMath>
            </m:oMathPara>
          </w:p>
        </w:tc>
        <w:tc>
          <w:tcPr>
            <w:tcW w:w="6400" w:type="dxa"/>
          </w:tcPr>
          <w:p w14:paraId="234FC7AD" w14:textId="77777777" w:rsidR="003D65F7" w:rsidRPr="00760F8D" w:rsidRDefault="003D65F7" w:rsidP="00403242">
            <w:pPr>
              <w:spacing w:line="240" w:lineRule="auto"/>
            </w:pPr>
            <w:r>
              <w:t>vector of marine covariate parameters</w:t>
            </w:r>
          </w:p>
        </w:tc>
      </w:tr>
      <w:tr w:rsidR="003D65F7" w:rsidRPr="00760F8D" w14:paraId="3DCE6604" w14:textId="77777777" w:rsidTr="00403242">
        <w:trPr>
          <w:trHeight w:val="437"/>
        </w:trPr>
        <w:tc>
          <w:tcPr>
            <w:tcW w:w="2032" w:type="dxa"/>
          </w:tcPr>
          <w:p w14:paraId="5012F6EC" w14:textId="77777777" w:rsidR="003D65F7" w:rsidRPr="00760F8D" w:rsidRDefault="003D65F7" w:rsidP="00403242">
            <w:pPr>
              <w:spacing w:line="240" w:lineRule="auto"/>
            </w:pPr>
          </w:p>
        </w:tc>
        <w:tc>
          <w:tcPr>
            <w:tcW w:w="1267" w:type="dxa"/>
          </w:tcPr>
          <w:p w14:paraId="02979C9F" w14:textId="77777777" w:rsidR="003D65F7" w:rsidRPr="006508A8" w:rsidRDefault="000C3395" w:rsidP="00403242">
            <w:pPr>
              <w:spacing w:line="240" w:lineRule="auto"/>
              <w:jc w:val="center"/>
            </w:pPr>
            <m:oMathPara>
              <m:oMath>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rj</m:t>
                        </m:r>
                      </m:e>
                    </m:d>
                  </m:sup>
                </m:sSup>
              </m:oMath>
            </m:oMathPara>
          </w:p>
        </w:tc>
        <w:tc>
          <w:tcPr>
            <w:tcW w:w="6400" w:type="dxa"/>
          </w:tcPr>
          <w:p w14:paraId="0D602DEC" w14:textId="77777777" w:rsidR="003D65F7" w:rsidRPr="00760F8D" w:rsidRDefault="003D65F7" w:rsidP="00403242">
            <w:pPr>
              <w:spacing w:line="240" w:lineRule="auto"/>
            </w:pPr>
            <w:r w:rsidRPr="00760F8D">
              <w:t>correlation coefficient for day effect</w:t>
            </w:r>
          </w:p>
        </w:tc>
      </w:tr>
      <w:tr w:rsidR="003D65F7" w:rsidRPr="00760F8D" w14:paraId="15A9D072" w14:textId="77777777" w:rsidTr="00403242">
        <w:trPr>
          <w:trHeight w:val="423"/>
        </w:trPr>
        <w:tc>
          <w:tcPr>
            <w:tcW w:w="2032" w:type="dxa"/>
          </w:tcPr>
          <w:p w14:paraId="322C8989" w14:textId="77777777" w:rsidR="003D65F7" w:rsidRPr="00760F8D" w:rsidRDefault="003D65F7" w:rsidP="00403242">
            <w:pPr>
              <w:spacing w:line="240" w:lineRule="auto"/>
            </w:pPr>
          </w:p>
        </w:tc>
        <w:tc>
          <w:tcPr>
            <w:tcW w:w="1267" w:type="dxa"/>
          </w:tcPr>
          <w:p w14:paraId="71A51DB0" w14:textId="77777777" w:rsidR="003D65F7" w:rsidRPr="006508A8" w:rsidRDefault="000C3395" w:rsidP="00403242">
            <w:pPr>
              <w:spacing w:line="240" w:lineRule="auto"/>
              <w:jc w:val="center"/>
              <w:rPr>
                <w:rFonts w:ascii="Cambria Math" w:eastAsia="Cambria Math" w:hAnsi="Cambria Math" w:cs="Cambria Math"/>
              </w:rPr>
            </w:pPr>
            <m:oMathPara>
              <m:oMath>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rt</m:t>
                        </m:r>
                      </m:e>
                    </m:d>
                  </m:sup>
                </m:sSup>
              </m:oMath>
            </m:oMathPara>
          </w:p>
        </w:tc>
        <w:tc>
          <w:tcPr>
            <w:tcW w:w="6400" w:type="dxa"/>
          </w:tcPr>
          <w:p w14:paraId="6670EFBB" w14:textId="77777777" w:rsidR="003D65F7" w:rsidRPr="00760F8D" w:rsidRDefault="003D65F7" w:rsidP="00403242">
            <w:pPr>
              <w:spacing w:line="240" w:lineRule="auto"/>
            </w:pPr>
            <w:r w:rsidRPr="00760F8D">
              <w:t xml:space="preserve">correlation coefficient for </w:t>
            </w:r>
            <w:r>
              <w:t>yearly effect</w:t>
            </w:r>
          </w:p>
        </w:tc>
      </w:tr>
      <w:tr w:rsidR="003D65F7" w:rsidRPr="00760F8D" w14:paraId="235A1278" w14:textId="77777777" w:rsidTr="00403242">
        <w:trPr>
          <w:trHeight w:val="437"/>
        </w:trPr>
        <w:tc>
          <w:tcPr>
            <w:tcW w:w="2032" w:type="dxa"/>
          </w:tcPr>
          <w:p w14:paraId="2EAE7464" w14:textId="77777777" w:rsidR="003D65F7" w:rsidRPr="00760F8D" w:rsidRDefault="003D65F7" w:rsidP="00403242">
            <w:pPr>
              <w:spacing w:line="240" w:lineRule="auto"/>
            </w:pPr>
          </w:p>
        </w:tc>
        <w:tc>
          <w:tcPr>
            <w:tcW w:w="1267" w:type="dxa"/>
          </w:tcPr>
          <w:p w14:paraId="75B3E509" w14:textId="77777777" w:rsidR="003D65F7" w:rsidRPr="006508A8" w:rsidRDefault="000C3395" w:rsidP="00403242">
            <w:pPr>
              <w:spacing w:line="240" w:lineRule="auto"/>
              <w:jc w:val="center"/>
              <w:rPr>
                <w:rFonts w:ascii="Cambria Math" w:eastAsia="Cambria Math" w:hAnsi="Cambria Math" w:cs="Cambria Math"/>
              </w:rPr>
            </w:pPr>
            <m:oMathPara>
              <m:oMath>
                <m:sSup>
                  <m:sSupPr>
                    <m:ctrlPr>
                      <w:rPr>
                        <w:rFonts w:ascii="Cambria Math" w:hAnsi="Cambria Math"/>
                      </w:rPr>
                    </m:ctrlPr>
                  </m:sSupPr>
                  <m:e>
                    <m:r>
                      <m:rPr>
                        <m:sty m:val="p"/>
                      </m:rPr>
                      <w:rPr>
                        <w:rFonts w:ascii="Cambria Math" w:hAnsi="Cambria Math"/>
                      </w:rPr>
                      <m:t>τ</m:t>
                    </m:r>
                  </m:e>
                  <m:sup>
                    <m:d>
                      <m:dPr>
                        <m:ctrlPr>
                          <w:rPr>
                            <w:rFonts w:ascii="Cambria Math" w:hAnsi="Cambria Math"/>
                          </w:rPr>
                        </m:ctrlPr>
                      </m:dPr>
                      <m:e>
                        <m:r>
                          <m:rPr>
                            <m:sty m:val="p"/>
                          </m:rPr>
                          <w:rPr>
                            <w:rFonts w:ascii="Cambria Math" w:hAnsi="Cambria Math"/>
                          </w:rPr>
                          <m:t>rj</m:t>
                        </m:r>
                      </m:e>
                    </m:d>
                  </m:sup>
                </m:sSup>
              </m:oMath>
            </m:oMathPara>
          </w:p>
        </w:tc>
        <w:tc>
          <w:tcPr>
            <w:tcW w:w="6400" w:type="dxa"/>
          </w:tcPr>
          <w:p w14:paraId="116679C4" w14:textId="77777777" w:rsidR="003D65F7" w:rsidRPr="00760F8D" w:rsidRDefault="003D65F7" w:rsidP="00403242">
            <w:pPr>
              <w:spacing w:line="240" w:lineRule="auto"/>
            </w:pPr>
            <w:r w:rsidRPr="00760F8D">
              <w:t xml:space="preserve">correlation coefficient for </w:t>
            </w:r>
            <w:r>
              <w:t>the day effect in the day/year interaction</w:t>
            </w:r>
          </w:p>
        </w:tc>
      </w:tr>
      <w:tr w:rsidR="003D65F7" w:rsidRPr="00760F8D" w14:paraId="0D24BAE4" w14:textId="77777777" w:rsidTr="00403242">
        <w:trPr>
          <w:trHeight w:val="685"/>
        </w:trPr>
        <w:tc>
          <w:tcPr>
            <w:tcW w:w="2032" w:type="dxa"/>
          </w:tcPr>
          <w:p w14:paraId="51835D42" w14:textId="77777777" w:rsidR="003D65F7" w:rsidRPr="00760F8D" w:rsidRDefault="003D65F7" w:rsidP="00403242">
            <w:pPr>
              <w:spacing w:line="240" w:lineRule="auto"/>
            </w:pPr>
          </w:p>
        </w:tc>
        <w:tc>
          <w:tcPr>
            <w:tcW w:w="1267" w:type="dxa"/>
          </w:tcPr>
          <w:p w14:paraId="379D9ABF" w14:textId="77777777" w:rsidR="003D65F7" w:rsidRPr="006508A8" w:rsidRDefault="000C3395" w:rsidP="00403242">
            <w:pPr>
              <w:spacing w:line="240" w:lineRule="auto"/>
              <w:jc w:val="center"/>
            </w:pPr>
            <m:oMathPara>
              <m:oMath>
                <m:sSup>
                  <m:sSupPr>
                    <m:ctrlPr>
                      <w:rPr>
                        <w:rFonts w:ascii="Cambria Math" w:hAnsi="Cambria Math"/>
                      </w:rPr>
                    </m:ctrlPr>
                  </m:sSupPr>
                  <m:e>
                    <m:r>
                      <m:rPr>
                        <m:sty m:val="p"/>
                      </m:rPr>
                      <w:rPr>
                        <w:rFonts w:ascii="Cambria Math" w:hAnsi="Cambria Math"/>
                      </w:rPr>
                      <m:t>τ</m:t>
                    </m:r>
                  </m:e>
                  <m:sup>
                    <m:d>
                      <m:dPr>
                        <m:ctrlPr>
                          <w:rPr>
                            <w:rFonts w:ascii="Cambria Math" w:hAnsi="Cambria Math"/>
                          </w:rPr>
                        </m:ctrlPr>
                      </m:dPr>
                      <m:e>
                        <m:r>
                          <m:rPr>
                            <m:sty m:val="p"/>
                          </m:rPr>
                          <w:rPr>
                            <w:rFonts w:ascii="Cambria Math" w:hAnsi="Cambria Math"/>
                          </w:rPr>
                          <m:t>rt</m:t>
                        </m:r>
                      </m:e>
                    </m:d>
                  </m:sup>
                </m:sSup>
              </m:oMath>
            </m:oMathPara>
          </w:p>
        </w:tc>
        <w:tc>
          <w:tcPr>
            <w:tcW w:w="6400" w:type="dxa"/>
          </w:tcPr>
          <w:p w14:paraId="34466F33" w14:textId="77777777" w:rsidR="003D65F7" w:rsidRPr="00760F8D" w:rsidRDefault="003D65F7" w:rsidP="00403242">
            <w:pPr>
              <w:spacing w:line="240" w:lineRule="auto"/>
            </w:pPr>
            <w:r>
              <w:t>correlation coefficient for the year effect in the day/year interaction</w:t>
            </w:r>
          </w:p>
        </w:tc>
      </w:tr>
      <w:tr w:rsidR="003D65F7" w:rsidRPr="00760F8D" w14:paraId="11E3ABBF" w14:textId="77777777" w:rsidTr="00403242">
        <w:trPr>
          <w:trHeight w:val="437"/>
        </w:trPr>
        <w:tc>
          <w:tcPr>
            <w:tcW w:w="2032" w:type="dxa"/>
          </w:tcPr>
          <w:p w14:paraId="55227B9E" w14:textId="77777777" w:rsidR="003D65F7" w:rsidRPr="00760F8D" w:rsidRDefault="003D65F7" w:rsidP="00403242">
            <w:pPr>
              <w:spacing w:line="240" w:lineRule="auto"/>
            </w:pPr>
          </w:p>
        </w:tc>
        <w:tc>
          <w:tcPr>
            <w:tcW w:w="1267" w:type="dxa"/>
          </w:tcPr>
          <w:p w14:paraId="26ED3E7B" w14:textId="77777777" w:rsidR="003D65F7" w:rsidRPr="006508A8" w:rsidRDefault="000C3395" w:rsidP="00403242">
            <w:pPr>
              <w:spacing w:line="240" w:lineRule="auto"/>
              <w:jc w:val="center"/>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rj</m:t>
                    </m:r>
                    <m:r>
                      <w:rPr>
                        <w:rFonts w:ascii="Cambria Math" w:hAnsi="Cambria Math"/>
                      </w:rPr>
                      <m:t>)</m:t>
                    </m:r>
                  </m:sup>
                </m:sSup>
              </m:oMath>
            </m:oMathPara>
          </w:p>
        </w:tc>
        <w:tc>
          <w:tcPr>
            <w:tcW w:w="6400" w:type="dxa"/>
          </w:tcPr>
          <w:p w14:paraId="7682C59A" w14:textId="77777777" w:rsidR="003D65F7" w:rsidRPr="00760F8D" w:rsidRDefault="003D65F7" w:rsidP="00403242">
            <w:pPr>
              <w:spacing w:line="240" w:lineRule="auto"/>
            </w:pPr>
            <w:r w:rsidRPr="00760F8D">
              <w:t>variance of the day effect</w:t>
            </w:r>
            <w:r>
              <w:t xml:space="preserve"> for rear type r</w:t>
            </w:r>
          </w:p>
        </w:tc>
      </w:tr>
      <w:tr w:rsidR="003D65F7" w:rsidRPr="00760F8D" w14:paraId="64F6C565" w14:textId="77777777" w:rsidTr="00403242">
        <w:trPr>
          <w:trHeight w:val="685"/>
        </w:trPr>
        <w:tc>
          <w:tcPr>
            <w:tcW w:w="2032" w:type="dxa"/>
          </w:tcPr>
          <w:p w14:paraId="6640692B" w14:textId="77777777" w:rsidR="003D65F7" w:rsidRPr="00760F8D" w:rsidRDefault="003D65F7" w:rsidP="00403242">
            <w:pPr>
              <w:spacing w:line="240" w:lineRule="auto"/>
            </w:pPr>
          </w:p>
        </w:tc>
        <w:tc>
          <w:tcPr>
            <w:tcW w:w="1267" w:type="dxa"/>
          </w:tcPr>
          <w:p w14:paraId="500F8BF5" w14:textId="77777777" w:rsidR="003D65F7" w:rsidRPr="006508A8" w:rsidRDefault="000C3395" w:rsidP="00403242">
            <w:pPr>
              <w:spacing w:line="240" w:lineRule="auto"/>
              <w:jc w:val="center"/>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rt</m:t>
                    </m:r>
                    <m:r>
                      <w:rPr>
                        <w:rFonts w:ascii="Cambria Math" w:hAnsi="Cambria Math"/>
                      </w:rPr>
                      <m:t>)</m:t>
                    </m:r>
                  </m:sup>
                </m:sSup>
              </m:oMath>
            </m:oMathPara>
          </w:p>
        </w:tc>
        <w:tc>
          <w:tcPr>
            <w:tcW w:w="6400" w:type="dxa"/>
          </w:tcPr>
          <w:p w14:paraId="7F792113" w14:textId="77777777" w:rsidR="003D65F7" w:rsidRPr="00760F8D" w:rsidRDefault="003D65F7" w:rsidP="00403242">
            <w:pPr>
              <w:spacing w:line="240" w:lineRule="auto"/>
            </w:pPr>
            <w:r w:rsidRPr="00760F8D">
              <w:t xml:space="preserve">variance of the </w:t>
            </w:r>
            <w:r>
              <w:t>year effect for rear type r</w:t>
            </w:r>
          </w:p>
        </w:tc>
      </w:tr>
      <w:tr w:rsidR="003D65F7" w:rsidRPr="00760F8D" w14:paraId="70C25C74" w14:textId="77777777" w:rsidTr="00403242">
        <w:trPr>
          <w:trHeight w:val="700"/>
        </w:trPr>
        <w:tc>
          <w:tcPr>
            <w:tcW w:w="2032" w:type="dxa"/>
          </w:tcPr>
          <w:p w14:paraId="69FF9851" w14:textId="77777777" w:rsidR="003D65F7" w:rsidRPr="00760F8D" w:rsidRDefault="003D65F7" w:rsidP="00403242">
            <w:pPr>
              <w:spacing w:line="240" w:lineRule="auto"/>
            </w:pPr>
          </w:p>
        </w:tc>
        <w:tc>
          <w:tcPr>
            <w:tcW w:w="1267" w:type="dxa"/>
          </w:tcPr>
          <w:p w14:paraId="0D835975" w14:textId="77777777" w:rsidR="003D65F7" w:rsidRPr="006508A8" w:rsidRDefault="000C3395" w:rsidP="00403242">
            <w:pPr>
              <w:spacing w:line="240" w:lineRule="auto"/>
              <w:jc w:val="center"/>
              <w:rPr>
                <w:rFonts w:ascii="Cambria Math" w:eastAsia="Cambria Math" w:hAnsi="Cambria Math" w:cs="Cambria Math"/>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ϕ</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m:t>
                    </m:r>
                    <m:r>
                      <w:rPr>
                        <w:rFonts w:ascii="Cambria Math" w:hAnsi="Cambria Math"/>
                      </w:rPr>
                      <m:t>)</m:t>
                    </m:r>
                  </m:sup>
                </m:sSup>
              </m:oMath>
            </m:oMathPara>
          </w:p>
        </w:tc>
        <w:tc>
          <w:tcPr>
            <w:tcW w:w="6400" w:type="dxa"/>
          </w:tcPr>
          <w:p w14:paraId="030BA4EA" w14:textId="77777777" w:rsidR="003D65F7" w:rsidRPr="00760F8D" w:rsidRDefault="003D65F7" w:rsidP="00403242">
            <w:pPr>
              <w:spacing w:line="240" w:lineRule="auto"/>
            </w:pPr>
            <w:r w:rsidRPr="00760F8D">
              <w:t xml:space="preserve">variance of the </w:t>
            </w:r>
            <w:r>
              <w:t>day year interaction for rear type r</w:t>
            </w:r>
          </w:p>
        </w:tc>
      </w:tr>
      <w:tr w:rsidR="003D65F7" w:rsidRPr="00760F8D" w14:paraId="6BD8E2CA" w14:textId="77777777" w:rsidTr="00403242">
        <w:trPr>
          <w:trHeight w:val="423"/>
        </w:trPr>
        <w:tc>
          <w:tcPr>
            <w:tcW w:w="2032" w:type="dxa"/>
          </w:tcPr>
          <w:p w14:paraId="6B61B7DD" w14:textId="77777777" w:rsidR="003D65F7" w:rsidRPr="00760F8D" w:rsidRDefault="003D65F7" w:rsidP="00403242">
            <w:pPr>
              <w:spacing w:line="240" w:lineRule="auto"/>
            </w:pPr>
            <w:r w:rsidRPr="00760F8D">
              <w:t>Random effects</w:t>
            </w:r>
          </w:p>
        </w:tc>
        <w:tc>
          <w:tcPr>
            <w:tcW w:w="1267" w:type="dxa"/>
          </w:tcPr>
          <w:p w14:paraId="1ED79572" w14:textId="77777777" w:rsidR="003D65F7" w:rsidRPr="006508A8" w:rsidRDefault="000C3395" w:rsidP="00403242">
            <w:pPr>
              <w:spacing w:line="240" w:lineRule="auto"/>
              <w:jc w:val="center"/>
              <w:rPr>
                <w:rFonts w:ascii="Cambria Math" w:eastAsia="Cambria Math" w:hAnsi="Cambria Math" w:cs="Cambria Math"/>
                <w:vertAlign w:val="subscript"/>
              </w:rPr>
            </w:pPr>
            <m:oMathPara>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rj</m:t>
                    </m:r>
                  </m:sub>
                </m:sSub>
              </m:oMath>
            </m:oMathPara>
          </w:p>
        </w:tc>
        <w:tc>
          <w:tcPr>
            <w:tcW w:w="6400" w:type="dxa"/>
          </w:tcPr>
          <w:p w14:paraId="4F8CE924" w14:textId="77777777" w:rsidR="003D65F7" w:rsidRPr="00760F8D" w:rsidRDefault="003D65F7" w:rsidP="00403242">
            <w:pPr>
              <w:spacing w:line="240" w:lineRule="auto"/>
            </w:pPr>
            <w:r>
              <w:t>day effect for day j for rear type r</w:t>
            </w:r>
          </w:p>
        </w:tc>
      </w:tr>
      <w:tr w:rsidR="003D65F7" w:rsidRPr="00760F8D" w14:paraId="75D699C7" w14:textId="77777777" w:rsidTr="00403242">
        <w:trPr>
          <w:trHeight w:val="437"/>
        </w:trPr>
        <w:tc>
          <w:tcPr>
            <w:tcW w:w="2032" w:type="dxa"/>
          </w:tcPr>
          <w:p w14:paraId="7A8161FB" w14:textId="77777777" w:rsidR="003D65F7" w:rsidRPr="00760F8D" w:rsidRDefault="003D65F7" w:rsidP="00403242">
            <w:pPr>
              <w:spacing w:line="240" w:lineRule="auto"/>
            </w:pPr>
          </w:p>
        </w:tc>
        <w:tc>
          <w:tcPr>
            <w:tcW w:w="1267" w:type="dxa"/>
          </w:tcPr>
          <w:p w14:paraId="5098CB1A" w14:textId="77777777" w:rsidR="003D65F7" w:rsidRPr="006508A8" w:rsidRDefault="000C3395" w:rsidP="00403242">
            <w:pPr>
              <w:spacing w:line="240" w:lineRule="auto"/>
              <w:jc w:val="center"/>
              <w:rPr>
                <w:rFonts w:ascii="Cambria Math" w:eastAsia="Cambria Math" w:hAnsi="Cambria Math" w:cs="Cambria Math"/>
                <w:vertAlign w:val="subscript"/>
              </w:rPr>
            </w:pPr>
            <m:oMathPara>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rt</m:t>
                    </m:r>
                  </m:sub>
                </m:sSub>
              </m:oMath>
            </m:oMathPara>
          </w:p>
        </w:tc>
        <w:tc>
          <w:tcPr>
            <w:tcW w:w="6400" w:type="dxa"/>
          </w:tcPr>
          <w:p w14:paraId="10B47419" w14:textId="77777777" w:rsidR="003D65F7" w:rsidRPr="00760F8D" w:rsidRDefault="003D65F7" w:rsidP="00403242">
            <w:pPr>
              <w:spacing w:line="240" w:lineRule="auto"/>
            </w:pPr>
            <w:r>
              <w:t>year effect for year y for rear type r</w:t>
            </w:r>
          </w:p>
        </w:tc>
      </w:tr>
      <w:tr w:rsidR="003D65F7" w:rsidRPr="00760F8D" w14:paraId="37C35934" w14:textId="77777777" w:rsidTr="00403242">
        <w:trPr>
          <w:trHeight w:val="685"/>
        </w:trPr>
        <w:tc>
          <w:tcPr>
            <w:tcW w:w="2032" w:type="dxa"/>
            <w:tcBorders>
              <w:bottom w:val="single" w:sz="4" w:space="0" w:color="000000"/>
            </w:tcBorders>
          </w:tcPr>
          <w:p w14:paraId="44D6580F" w14:textId="77777777" w:rsidR="003D65F7" w:rsidRPr="00760F8D" w:rsidRDefault="003D65F7" w:rsidP="00403242">
            <w:pPr>
              <w:spacing w:line="240" w:lineRule="auto"/>
            </w:pPr>
          </w:p>
        </w:tc>
        <w:tc>
          <w:tcPr>
            <w:tcW w:w="1267" w:type="dxa"/>
            <w:tcBorders>
              <w:bottom w:val="single" w:sz="4" w:space="0" w:color="000000"/>
            </w:tcBorders>
          </w:tcPr>
          <w:p w14:paraId="6DFD1F86" w14:textId="77777777" w:rsidR="003D65F7" w:rsidRPr="006508A8" w:rsidRDefault="000C3395" w:rsidP="00403242">
            <w:pPr>
              <w:spacing w:line="240" w:lineRule="auto"/>
              <w:jc w:val="center"/>
              <w:rPr>
                <w:rFonts w:ascii="Cambria Math" w:eastAsia="Cambria Math" w:hAnsi="Cambria Math" w:cs="Cambria Math"/>
                <w:vertAlign w:val="subscript"/>
              </w:rPr>
            </w:pPr>
            <m:oMathPara>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rjt</m:t>
                    </m:r>
                  </m:sub>
                </m:sSub>
              </m:oMath>
            </m:oMathPara>
          </w:p>
        </w:tc>
        <w:tc>
          <w:tcPr>
            <w:tcW w:w="6400" w:type="dxa"/>
            <w:tcBorders>
              <w:bottom w:val="single" w:sz="4" w:space="0" w:color="000000"/>
            </w:tcBorders>
          </w:tcPr>
          <w:p w14:paraId="22AF3CFC" w14:textId="77777777" w:rsidR="003D65F7" w:rsidRPr="00760F8D" w:rsidRDefault="003D65F7" w:rsidP="00403242">
            <w:pPr>
              <w:spacing w:line="240" w:lineRule="auto"/>
            </w:pPr>
            <w:r>
              <w:t>day/year effect for day j, year t, and rear type r</w:t>
            </w:r>
          </w:p>
        </w:tc>
      </w:tr>
    </w:tbl>
    <w:p w14:paraId="5C41E892" w14:textId="77777777" w:rsidR="003D65F7" w:rsidRPr="00760F8D" w:rsidRDefault="003D65F7" w:rsidP="003D65F7">
      <w:pPr>
        <w:spacing w:line="259" w:lineRule="auto"/>
        <w:rPr>
          <w:color w:val="000000"/>
        </w:rPr>
      </w:pPr>
      <w:r w:rsidRPr="00760F8D">
        <w:rPr>
          <w:color w:val="000000"/>
        </w:rPr>
        <w:br w:type="page"/>
      </w:r>
    </w:p>
    <w:p w14:paraId="67840A38" w14:textId="77777777" w:rsidR="003D65F7" w:rsidRPr="00760F8D" w:rsidRDefault="003D65F7" w:rsidP="003D65F7">
      <w:pPr>
        <w:spacing w:line="259" w:lineRule="auto"/>
        <w:rPr>
          <w:color w:val="000000"/>
        </w:rPr>
        <w:sectPr w:rsidR="003D65F7" w:rsidRPr="00760F8D" w:rsidSect="009E3287">
          <w:pgSz w:w="12240" w:h="15840"/>
          <w:pgMar w:top="1440" w:right="1440" w:bottom="1440" w:left="1440" w:header="720" w:footer="720" w:gutter="0"/>
          <w:lnNumType w:countBy="1" w:restart="continuous"/>
          <w:cols w:space="720"/>
          <w:docGrid w:linePitch="360"/>
        </w:sectPr>
      </w:pPr>
    </w:p>
    <w:p w14:paraId="40225320" w14:textId="662C6BC2" w:rsidR="00A80E28" w:rsidRDefault="00A80E28">
      <w:pPr>
        <w:spacing w:after="0" w:line="240" w:lineRule="auto"/>
        <w:rPr>
          <w:iCs/>
          <w:szCs w:val="18"/>
        </w:rPr>
      </w:pPr>
      <w:bookmarkStart w:id="41" w:name="_Ref33012344"/>
    </w:p>
    <w:p w14:paraId="38CE9903" w14:textId="60AD25B2" w:rsidR="00CC2322" w:rsidRPr="008A35D5" w:rsidRDefault="00CC2322" w:rsidP="00CC2322">
      <w:pPr>
        <w:pStyle w:val="Caption"/>
        <w:rPr>
          <w:i/>
        </w:rPr>
      </w:pPr>
      <w:bookmarkStart w:id="42" w:name="_Ref33013487"/>
      <w:bookmarkStart w:id="43" w:name="_Ref33015586"/>
      <w:bookmarkStart w:id="44" w:name="_Ref33106942"/>
      <w:r>
        <w:t xml:space="preserve">Table </w:t>
      </w:r>
      <w:r>
        <w:rPr>
          <w:noProof/>
        </w:rPr>
        <w:fldChar w:fldCharType="begin"/>
      </w:r>
      <w:r>
        <w:rPr>
          <w:noProof/>
        </w:rPr>
        <w:instrText xml:space="preserve"> SEQ Table \* ARABIC </w:instrText>
      </w:r>
      <w:r>
        <w:rPr>
          <w:noProof/>
        </w:rPr>
        <w:fldChar w:fldCharType="separate"/>
      </w:r>
      <w:r w:rsidR="00A0399B">
        <w:rPr>
          <w:noProof/>
        </w:rPr>
        <w:t>4</w:t>
      </w:r>
      <w:r>
        <w:rPr>
          <w:noProof/>
        </w:rPr>
        <w:fldChar w:fldCharType="end"/>
      </w:r>
      <w:bookmarkEnd w:id="41"/>
      <w:bookmarkEnd w:id="42"/>
      <w:r>
        <w:t>.  Top models for each origin type based on the random effects and number of marine covariates.</w:t>
      </w:r>
      <w:bookmarkEnd w:id="43"/>
      <w:r w:rsidR="008A35D5">
        <w:t xml:space="preserve"> </w:t>
      </w:r>
      <w:r w:rsidR="007C7F08">
        <w:t xml:space="preserve">The gradient is a measure of the likelihood surface for the maximum likelihood estimate, </w:t>
      </w:r>
      <w:r w:rsidR="00342C83">
        <w:t>PD Hessian stands for positive definite Hessian</w:t>
      </w:r>
      <w:r w:rsidR="007C7F08">
        <w:t>,</w:t>
      </w:r>
      <w:r w:rsidR="00342C83">
        <w:t xml:space="preserve"> and N.E. stands for not estimated. </w:t>
      </w:r>
      <w:r w:rsidR="008A35D5">
        <w:rPr>
          <w:i/>
        </w:rPr>
        <w:t>table_AIC.r</w:t>
      </w:r>
      <w:bookmarkEnd w:id="44"/>
    </w:p>
    <w:tbl>
      <w:tblPr>
        <w:tblW w:w="10601" w:type="dxa"/>
        <w:tblLook w:val="04A0" w:firstRow="1" w:lastRow="0" w:firstColumn="1" w:lastColumn="0" w:noHBand="0" w:noVBand="1"/>
      </w:tblPr>
      <w:tblGrid>
        <w:gridCol w:w="960"/>
        <w:gridCol w:w="300"/>
        <w:gridCol w:w="821"/>
        <w:gridCol w:w="780"/>
        <w:gridCol w:w="1140"/>
        <w:gridCol w:w="1072"/>
        <w:gridCol w:w="1879"/>
        <w:gridCol w:w="1879"/>
        <w:gridCol w:w="1002"/>
        <w:gridCol w:w="960"/>
      </w:tblGrid>
      <w:tr w:rsidR="009434B7" w:rsidRPr="009434B7" w14:paraId="4A96C538" w14:textId="77777777" w:rsidTr="009434B7">
        <w:trPr>
          <w:trHeight w:val="300"/>
        </w:trPr>
        <w:tc>
          <w:tcPr>
            <w:tcW w:w="960" w:type="dxa"/>
            <w:tcBorders>
              <w:top w:val="single" w:sz="4" w:space="0" w:color="auto"/>
              <w:left w:val="nil"/>
              <w:bottom w:val="nil"/>
              <w:right w:val="nil"/>
            </w:tcBorders>
            <w:shd w:val="clear" w:color="auto" w:fill="auto"/>
            <w:noWrap/>
            <w:vAlign w:val="bottom"/>
          </w:tcPr>
          <w:p w14:paraId="44343989" w14:textId="77777777" w:rsidR="009434B7" w:rsidRPr="009434B7" w:rsidRDefault="009434B7" w:rsidP="009434B7">
            <w:pPr>
              <w:spacing w:after="0" w:line="240" w:lineRule="auto"/>
              <w:rPr>
                <w:color w:val="000000"/>
                <w:sz w:val="22"/>
                <w:szCs w:val="22"/>
              </w:rPr>
            </w:pPr>
          </w:p>
        </w:tc>
        <w:tc>
          <w:tcPr>
            <w:tcW w:w="960" w:type="dxa"/>
            <w:gridSpan w:val="2"/>
            <w:tcBorders>
              <w:top w:val="single" w:sz="4" w:space="0" w:color="auto"/>
              <w:left w:val="nil"/>
              <w:bottom w:val="nil"/>
              <w:right w:val="nil"/>
            </w:tcBorders>
            <w:shd w:val="clear" w:color="auto" w:fill="auto"/>
            <w:noWrap/>
            <w:vAlign w:val="bottom"/>
          </w:tcPr>
          <w:p w14:paraId="2290217A" w14:textId="77777777" w:rsidR="009434B7" w:rsidRPr="009434B7" w:rsidRDefault="009434B7" w:rsidP="009434B7">
            <w:pPr>
              <w:spacing w:after="0" w:line="240" w:lineRule="auto"/>
              <w:rPr>
                <w:color w:val="000000"/>
                <w:sz w:val="22"/>
                <w:szCs w:val="22"/>
              </w:rPr>
            </w:pPr>
          </w:p>
        </w:tc>
        <w:tc>
          <w:tcPr>
            <w:tcW w:w="2961" w:type="dxa"/>
            <w:gridSpan w:val="3"/>
            <w:tcBorders>
              <w:top w:val="single" w:sz="4" w:space="0" w:color="auto"/>
              <w:left w:val="nil"/>
              <w:bottom w:val="single" w:sz="4" w:space="0" w:color="auto"/>
              <w:right w:val="nil"/>
            </w:tcBorders>
            <w:shd w:val="clear" w:color="auto" w:fill="auto"/>
            <w:noWrap/>
            <w:vAlign w:val="bottom"/>
          </w:tcPr>
          <w:p w14:paraId="6574FA0C" w14:textId="0FC1DF05" w:rsidR="009434B7" w:rsidRPr="009434B7" w:rsidRDefault="009434B7" w:rsidP="009434B7">
            <w:pPr>
              <w:spacing w:after="0" w:line="240" w:lineRule="auto"/>
              <w:jc w:val="center"/>
              <w:rPr>
                <w:color w:val="000000"/>
                <w:sz w:val="22"/>
                <w:szCs w:val="22"/>
              </w:rPr>
            </w:pPr>
            <w:r w:rsidRPr="009434B7">
              <w:rPr>
                <w:color w:val="000000"/>
                <w:sz w:val="22"/>
                <w:szCs w:val="22"/>
              </w:rPr>
              <w:t>Random effect</w:t>
            </w:r>
          </w:p>
        </w:tc>
        <w:tc>
          <w:tcPr>
            <w:tcW w:w="3758" w:type="dxa"/>
            <w:gridSpan w:val="2"/>
            <w:tcBorders>
              <w:top w:val="single" w:sz="4" w:space="0" w:color="auto"/>
              <w:left w:val="nil"/>
              <w:bottom w:val="single" w:sz="4" w:space="0" w:color="auto"/>
              <w:right w:val="nil"/>
            </w:tcBorders>
            <w:shd w:val="clear" w:color="auto" w:fill="auto"/>
            <w:noWrap/>
            <w:vAlign w:val="bottom"/>
          </w:tcPr>
          <w:p w14:paraId="294F58DD" w14:textId="70C77216" w:rsidR="009434B7" w:rsidRPr="009434B7" w:rsidRDefault="009434B7" w:rsidP="009434B7">
            <w:pPr>
              <w:spacing w:after="0" w:line="240" w:lineRule="auto"/>
              <w:jc w:val="center"/>
              <w:rPr>
                <w:color w:val="000000"/>
                <w:sz w:val="22"/>
                <w:szCs w:val="22"/>
              </w:rPr>
            </w:pPr>
            <w:r w:rsidRPr="009434B7">
              <w:rPr>
                <w:color w:val="000000"/>
                <w:sz w:val="22"/>
                <w:szCs w:val="22"/>
              </w:rPr>
              <w:t>Covariate</w:t>
            </w:r>
          </w:p>
        </w:tc>
        <w:tc>
          <w:tcPr>
            <w:tcW w:w="1002" w:type="dxa"/>
            <w:tcBorders>
              <w:top w:val="single" w:sz="4" w:space="0" w:color="auto"/>
              <w:left w:val="nil"/>
              <w:bottom w:val="nil"/>
              <w:right w:val="nil"/>
            </w:tcBorders>
            <w:shd w:val="clear" w:color="auto" w:fill="auto"/>
            <w:noWrap/>
            <w:vAlign w:val="bottom"/>
          </w:tcPr>
          <w:p w14:paraId="6410D3E0" w14:textId="77777777" w:rsidR="009434B7" w:rsidRPr="009434B7" w:rsidRDefault="009434B7" w:rsidP="009434B7">
            <w:pPr>
              <w:spacing w:after="0" w:line="240" w:lineRule="auto"/>
              <w:rPr>
                <w:color w:val="000000"/>
                <w:sz w:val="22"/>
                <w:szCs w:val="22"/>
              </w:rPr>
            </w:pPr>
          </w:p>
        </w:tc>
        <w:tc>
          <w:tcPr>
            <w:tcW w:w="960" w:type="dxa"/>
            <w:tcBorders>
              <w:top w:val="single" w:sz="4" w:space="0" w:color="auto"/>
              <w:left w:val="nil"/>
              <w:bottom w:val="nil"/>
              <w:right w:val="nil"/>
            </w:tcBorders>
            <w:shd w:val="clear" w:color="auto" w:fill="auto"/>
            <w:noWrap/>
            <w:vAlign w:val="bottom"/>
          </w:tcPr>
          <w:p w14:paraId="749D1E0D" w14:textId="77777777" w:rsidR="009434B7" w:rsidRPr="009434B7" w:rsidRDefault="009434B7" w:rsidP="009434B7">
            <w:pPr>
              <w:spacing w:after="0" w:line="240" w:lineRule="auto"/>
              <w:rPr>
                <w:color w:val="000000"/>
                <w:sz w:val="22"/>
                <w:szCs w:val="22"/>
              </w:rPr>
            </w:pPr>
          </w:p>
        </w:tc>
      </w:tr>
      <w:tr w:rsidR="009434B7" w:rsidRPr="009434B7" w14:paraId="54C490A7" w14:textId="77777777" w:rsidTr="009434B7">
        <w:trPr>
          <w:trHeight w:val="300"/>
        </w:trPr>
        <w:tc>
          <w:tcPr>
            <w:tcW w:w="1260" w:type="dxa"/>
            <w:gridSpan w:val="2"/>
            <w:tcBorders>
              <w:top w:val="nil"/>
              <w:left w:val="nil"/>
              <w:bottom w:val="single" w:sz="4" w:space="0" w:color="auto"/>
              <w:right w:val="nil"/>
            </w:tcBorders>
            <w:shd w:val="clear" w:color="auto" w:fill="auto"/>
            <w:noWrap/>
            <w:vAlign w:val="bottom"/>
            <w:hideMark/>
          </w:tcPr>
          <w:p w14:paraId="696504D8" w14:textId="54874E29" w:rsidR="009434B7" w:rsidRPr="009434B7" w:rsidRDefault="009434B7" w:rsidP="009434B7">
            <w:pPr>
              <w:spacing w:after="0" w:line="240" w:lineRule="auto"/>
              <w:rPr>
                <w:color w:val="000000"/>
                <w:sz w:val="22"/>
                <w:szCs w:val="22"/>
              </w:rPr>
            </w:pPr>
            <w:r w:rsidRPr="009434B7">
              <w:rPr>
                <w:color w:val="000000"/>
                <w:sz w:val="22"/>
                <w:szCs w:val="22"/>
              </w:rPr>
              <w:t>Rear type</w:t>
            </w:r>
          </w:p>
        </w:tc>
        <w:tc>
          <w:tcPr>
            <w:tcW w:w="660" w:type="dxa"/>
            <w:tcBorders>
              <w:top w:val="nil"/>
              <w:left w:val="nil"/>
              <w:bottom w:val="single" w:sz="4" w:space="0" w:color="auto"/>
              <w:right w:val="nil"/>
            </w:tcBorders>
            <w:shd w:val="clear" w:color="auto" w:fill="auto"/>
            <w:noWrap/>
            <w:vAlign w:val="bottom"/>
            <w:hideMark/>
          </w:tcPr>
          <w:p w14:paraId="6377C9C1" w14:textId="003C2740" w:rsidR="009434B7" w:rsidRPr="009434B7" w:rsidRDefault="009434B7" w:rsidP="009434B7">
            <w:pPr>
              <w:spacing w:after="0" w:line="240" w:lineRule="auto"/>
              <w:rPr>
                <w:color w:val="000000"/>
                <w:sz w:val="22"/>
                <w:szCs w:val="22"/>
              </w:rPr>
            </w:pPr>
            <m:oMath>
              <m:r>
                <m:rPr>
                  <m:sty m:val="p"/>
                </m:rPr>
                <w:rPr>
                  <w:rFonts w:ascii="Cambria Math" w:hAnsi="Cambria Math"/>
                  <w:color w:val="000000"/>
                  <w:sz w:val="22"/>
                  <w:szCs w:val="22"/>
                </w:rPr>
                <m:t>Δ</m:t>
              </m:r>
            </m:oMath>
            <w:r w:rsidRPr="009434B7">
              <w:rPr>
                <w:color w:val="000000"/>
                <w:sz w:val="22"/>
                <w:szCs w:val="22"/>
              </w:rPr>
              <w:t>AIC</w:t>
            </w:r>
          </w:p>
        </w:tc>
        <w:tc>
          <w:tcPr>
            <w:tcW w:w="780" w:type="dxa"/>
            <w:tcBorders>
              <w:top w:val="single" w:sz="4" w:space="0" w:color="auto"/>
              <w:left w:val="nil"/>
              <w:bottom w:val="single" w:sz="4" w:space="0" w:color="auto"/>
              <w:right w:val="nil"/>
            </w:tcBorders>
            <w:shd w:val="clear" w:color="auto" w:fill="auto"/>
            <w:noWrap/>
            <w:vAlign w:val="bottom"/>
            <w:hideMark/>
          </w:tcPr>
          <w:p w14:paraId="0583D18D" w14:textId="1FE65368" w:rsidR="009434B7" w:rsidRPr="009434B7" w:rsidRDefault="009434B7" w:rsidP="009434B7">
            <w:pPr>
              <w:spacing w:after="0" w:line="240" w:lineRule="auto"/>
              <w:jc w:val="center"/>
              <w:rPr>
                <w:color w:val="000000"/>
                <w:sz w:val="22"/>
                <w:szCs w:val="22"/>
              </w:rPr>
            </w:pPr>
            <w:r w:rsidRPr="009434B7">
              <w:rPr>
                <w:color w:val="000000"/>
                <w:sz w:val="22"/>
                <w:szCs w:val="22"/>
              </w:rPr>
              <w:t xml:space="preserve">Day </w:t>
            </w:r>
            <m:oMath>
              <m:r>
                <m:rPr>
                  <m:sty m:val="p"/>
                </m:rPr>
                <w:rPr>
                  <w:rFonts w:ascii="Cambria Math" w:hAnsi="Cambria Math"/>
                  <w:color w:val="000000"/>
                  <w:sz w:val="22"/>
                  <w:szCs w:val="22"/>
                </w:rPr>
                <m:t>(</m:t>
              </m:r>
              <m:sSub>
                <m:sSubPr>
                  <m:ctrlPr>
                    <w:rPr>
                      <w:rFonts w:ascii="Cambria Math" w:hAnsi="Cambria Math"/>
                      <w:color w:val="000000"/>
                      <w:sz w:val="22"/>
                      <w:szCs w:val="22"/>
                    </w:rPr>
                  </m:ctrlPr>
                </m:sSubPr>
                <m:e>
                  <m:r>
                    <m:rPr>
                      <m:sty m:val="p"/>
                    </m:rPr>
                    <w:rPr>
                      <w:rFonts w:ascii="Cambria Math" w:hAnsi="Cambria Math"/>
                      <w:color w:val="000000"/>
                      <w:sz w:val="22"/>
                      <w:szCs w:val="22"/>
                    </w:rPr>
                    <m:t>ν</m:t>
                  </m:r>
                </m:e>
                <m:sub>
                  <m:r>
                    <m:rPr>
                      <m:sty m:val="p"/>
                    </m:rPr>
                    <w:rPr>
                      <w:rFonts w:ascii="Cambria Math" w:hAnsi="Cambria Math"/>
                      <w:color w:val="000000"/>
                      <w:sz w:val="22"/>
                      <w:szCs w:val="22"/>
                    </w:rPr>
                    <m:t>rj</m:t>
                  </m:r>
                </m:sub>
              </m:sSub>
              <m:r>
                <m:rPr>
                  <m:sty m:val="p"/>
                </m:rPr>
                <w:rPr>
                  <w:rFonts w:ascii="Cambria Math" w:hAnsi="Cambria Math"/>
                  <w:color w:val="000000"/>
                  <w:sz w:val="22"/>
                  <w:szCs w:val="22"/>
                </w:rPr>
                <m:t>)</m:t>
              </m:r>
            </m:oMath>
          </w:p>
        </w:tc>
        <w:tc>
          <w:tcPr>
            <w:tcW w:w="1140" w:type="dxa"/>
            <w:tcBorders>
              <w:top w:val="single" w:sz="4" w:space="0" w:color="auto"/>
              <w:left w:val="nil"/>
              <w:bottom w:val="single" w:sz="4" w:space="0" w:color="auto"/>
              <w:right w:val="nil"/>
            </w:tcBorders>
            <w:shd w:val="clear" w:color="auto" w:fill="auto"/>
            <w:noWrap/>
            <w:vAlign w:val="bottom"/>
            <w:hideMark/>
          </w:tcPr>
          <w:p w14:paraId="2D0AB8EF" w14:textId="6F771B17" w:rsidR="009434B7" w:rsidRPr="009434B7" w:rsidRDefault="009434B7" w:rsidP="009434B7">
            <w:pPr>
              <w:spacing w:after="0" w:line="240" w:lineRule="auto"/>
              <w:jc w:val="center"/>
              <w:rPr>
                <w:color w:val="000000"/>
                <w:sz w:val="22"/>
                <w:szCs w:val="22"/>
              </w:rPr>
            </w:pPr>
            <w:r w:rsidRPr="009434B7">
              <w:rPr>
                <w:color w:val="000000"/>
                <w:sz w:val="22"/>
                <w:szCs w:val="22"/>
              </w:rPr>
              <w:t xml:space="preserve">Year </w:t>
            </w:r>
            <m:oMath>
              <m:r>
                <m:rPr>
                  <m:sty m:val="p"/>
                </m:rPr>
                <w:rPr>
                  <w:rFonts w:ascii="Cambria Math" w:hAnsi="Cambria Math"/>
                  <w:color w:val="000000"/>
                  <w:sz w:val="22"/>
                  <w:szCs w:val="22"/>
                </w:rPr>
                <m:t>(</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m:rPr>
                      <m:sty m:val="p"/>
                    </m:rPr>
                    <w:rPr>
                      <w:rFonts w:ascii="Cambria Math" w:hAnsi="Cambria Math"/>
                      <w:color w:val="000000"/>
                      <w:sz w:val="22"/>
                      <w:szCs w:val="22"/>
                    </w:rPr>
                    <m:t>rt</m:t>
                  </m:r>
                </m:sub>
              </m:sSub>
              <m:r>
                <m:rPr>
                  <m:sty m:val="p"/>
                </m:rPr>
                <w:rPr>
                  <w:rFonts w:ascii="Cambria Math" w:hAnsi="Cambria Math"/>
                  <w:color w:val="000000"/>
                  <w:sz w:val="22"/>
                  <w:szCs w:val="22"/>
                </w:rPr>
                <m:t>)</m:t>
              </m:r>
            </m:oMath>
          </w:p>
        </w:tc>
        <w:tc>
          <w:tcPr>
            <w:tcW w:w="1041" w:type="dxa"/>
            <w:tcBorders>
              <w:top w:val="single" w:sz="4" w:space="0" w:color="auto"/>
              <w:left w:val="nil"/>
              <w:bottom w:val="single" w:sz="4" w:space="0" w:color="auto"/>
              <w:right w:val="nil"/>
            </w:tcBorders>
            <w:shd w:val="clear" w:color="auto" w:fill="auto"/>
            <w:noWrap/>
            <w:vAlign w:val="bottom"/>
            <w:hideMark/>
          </w:tcPr>
          <w:p w14:paraId="0F6570D5" w14:textId="5EF41719" w:rsidR="009434B7" w:rsidRPr="009434B7" w:rsidRDefault="009434B7" w:rsidP="009434B7">
            <w:pPr>
              <w:spacing w:after="0" w:line="240" w:lineRule="auto"/>
              <w:jc w:val="center"/>
              <w:rPr>
                <w:color w:val="000000"/>
                <w:sz w:val="22"/>
                <w:szCs w:val="22"/>
              </w:rPr>
            </w:pPr>
            <w:r w:rsidRPr="009434B7">
              <w:rPr>
                <w:color w:val="000000"/>
                <w:sz w:val="22"/>
                <w:szCs w:val="22"/>
              </w:rPr>
              <w:t xml:space="preserve">Day/Year </w:t>
            </w:r>
            <m:oMath>
              <m:d>
                <m:dPr>
                  <m:ctrlPr>
                    <w:rPr>
                      <w:rFonts w:ascii="Cambria Math" w:hAnsi="Cambria Math"/>
                      <w:color w:val="000000"/>
                      <w:sz w:val="22"/>
                      <w:szCs w:val="22"/>
                    </w:rPr>
                  </m:ctrlPr>
                </m:dPr>
                <m:e>
                  <m:sSub>
                    <m:sSubPr>
                      <m:ctrlPr>
                        <w:rPr>
                          <w:rFonts w:ascii="Cambria Math" w:hAnsi="Cambria Math"/>
                          <w:color w:val="000000"/>
                          <w:sz w:val="22"/>
                          <w:szCs w:val="22"/>
                        </w:rPr>
                      </m:ctrlPr>
                    </m:sSubPr>
                    <m:e>
                      <m:r>
                        <m:rPr>
                          <m:sty m:val="p"/>
                        </m:rPr>
                        <w:rPr>
                          <w:rFonts w:ascii="Cambria Math" w:hAnsi="Cambria Math"/>
                          <w:color w:val="000000"/>
                          <w:sz w:val="22"/>
                          <w:szCs w:val="22"/>
                        </w:rPr>
                        <m:t>ε</m:t>
                      </m:r>
                    </m:e>
                    <m:sub>
                      <m:r>
                        <m:rPr>
                          <m:sty m:val="p"/>
                        </m:rPr>
                        <w:rPr>
                          <w:rFonts w:ascii="Cambria Math" w:hAnsi="Cambria Math"/>
                          <w:color w:val="000000"/>
                          <w:sz w:val="22"/>
                          <w:szCs w:val="22"/>
                        </w:rPr>
                        <m:t>rjt</m:t>
                      </m:r>
                    </m:sub>
                  </m:sSub>
                </m:e>
              </m:d>
            </m:oMath>
          </w:p>
        </w:tc>
        <w:tc>
          <w:tcPr>
            <w:tcW w:w="1879" w:type="dxa"/>
            <w:tcBorders>
              <w:top w:val="single" w:sz="4" w:space="0" w:color="auto"/>
              <w:left w:val="nil"/>
              <w:bottom w:val="single" w:sz="4" w:space="0" w:color="auto"/>
              <w:right w:val="nil"/>
            </w:tcBorders>
            <w:shd w:val="clear" w:color="auto" w:fill="auto"/>
            <w:noWrap/>
            <w:vAlign w:val="bottom"/>
            <w:hideMark/>
          </w:tcPr>
          <w:p w14:paraId="41A66436" w14:textId="2E70B6F2" w:rsidR="009434B7" w:rsidRPr="009434B7" w:rsidRDefault="009434B7" w:rsidP="00342C83">
            <w:pPr>
              <w:spacing w:after="0" w:line="240" w:lineRule="auto"/>
              <w:jc w:val="center"/>
              <w:rPr>
                <w:color w:val="000000"/>
                <w:sz w:val="22"/>
                <w:szCs w:val="22"/>
              </w:rPr>
            </w:pPr>
            <w:r w:rsidRPr="009434B7">
              <w:rPr>
                <w:color w:val="000000"/>
                <w:sz w:val="22"/>
                <w:szCs w:val="22"/>
              </w:rPr>
              <w:t>1st</w:t>
            </w:r>
          </w:p>
        </w:tc>
        <w:tc>
          <w:tcPr>
            <w:tcW w:w="1879" w:type="dxa"/>
            <w:tcBorders>
              <w:top w:val="single" w:sz="4" w:space="0" w:color="auto"/>
              <w:left w:val="nil"/>
              <w:bottom w:val="single" w:sz="4" w:space="0" w:color="auto"/>
              <w:right w:val="nil"/>
            </w:tcBorders>
            <w:shd w:val="clear" w:color="auto" w:fill="auto"/>
            <w:noWrap/>
            <w:vAlign w:val="bottom"/>
            <w:hideMark/>
          </w:tcPr>
          <w:p w14:paraId="275F3460" w14:textId="50D931CF" w:rsidR="009434B7" w:rsidRPr="009434B7" w:rsidRDefault="009434B7" w:rsidP="00342C83">
            <w:pPr>
              <w:spacing w:after="0" w:line="240" w:lineRule="auto"/>
              <w:jc w:val="center"/>
              <w:rPr>
                <w:color w:val="000000"/>
                <w:sz w:val="22"/>
                <w:szCs w:val="22"/>
              </w:rPr>
            </w:pPr>
            <w:r w:rsidRPr="009434B7">
              <w:rPr>
                <w:color w:val="000000"/>
                <w:sz w:val="22"/>
                <w:szCs w:val="22"/>
              </w:rPr>
              <w:t>2nd</w:t>
            </w:r>
          </w:p>
        </w:tc>
        <w:tc>
          <w:tcPr>
            <w:tcW w:w="1002" w:type="dxa"/>
            <w:tcBorders>
              <w:top w:val="nil"/>
              <w:left w:val="nil"/>
              <w:bottom w:val="single" w:sz="4" w:space="0" w:color="auto"/>
              <w:right w:val="nil"/>
            </w:tcBorders>
            <w:shd w:val="clear" w:color="auto" w:fill="auto"/>
            <w:noWrap/>
            <w:vAlign w:val="bottom"/>
            <w:hideMark/>
          </w:tcPr>
          <w:p w14:paraId="0A6908AA" w14:textId="415DF3EF" w:rsidR="009434B7" w:rsidRPr="009434B7" w:rsidRDefault="009434B7" w:rsidP="009434B7">
            <w:pPr>
              <w:spacing w:after="0" w:line="240" w:lineRule="auto"/>
              <w:rPr>
                <w:color w:val="000000"/>
                <w:sz w:val="22"/>
                <w:szCs w:val="22"/>
              </w:rPr>
            </w:pPr>
            <w:r w:rsidRPr="009434B7">
              <w:rPr>
                <w:color w:val="000000"/>
                <w:sz w:val="22"/>
                <w:szCs w:val="22"/>
              </w:rPr>
              <w:t>Gradient</w:t>
            </w:r>
          </w:p>
        </w:tc>
        <w:tc>
          <w:tcPr>
            <w:tcW w:w="960" w:type="dxa"/>
            <w:tcBorders>
              <w:top w:val="nil"/>
              <w:left w:val="nil"/>
              <w:bottom w:val="single" w:sz="4" w:space="0" w:color="auto"/>
              <w:right w:val="nil"/>
            </w:tcBorders>
            <w:shd w:val="clear" w:color="auto" w:fill="auto"/>
            <w:noWrap/>
            <w:vAlign w:val="bottom"/>
            <w:hideMark/>
          </w:tcPr>
          <w:p w14:paraId="7A7E27AA" w14:textId="77777777" w:rsidR="009434B7" w:rsidRPr="009434B7" w:rsidRDefault="009434B7" w:rsidP="009434B7">
            <w:pPr>
              <w:spacing w:after="0" w:line="240" w:lineRule="auto"/>
              <w:rPr>
                <w:color w:val="000000"/>
                <w:sz w:val="22"/>
                <w:szCs w:val="22"/>
              </w:rPr>
            </w:pPr>
            <w:r w:rsidRPr="009434B7">
              <w:rPr>
                <w:color w:val="000000"/>
                <w:sz w:val="22"/>
                <w:szCs w:val="22"/>
              </w:rPr>
              <w:t>PD Hessian</w:t>
            </w:r>
          </w:p>
        </w:tc>
      </w:tr>
      <w:tr w:rsidR="009434B7" w:rsidRPr="009434B7" w14:paraId="16953D13" w14:textId="77777777" w:rsidTr="009434B7">
        <w:trPr>
          <w:trHeight w:val="300"/>
        </w:trPr>
        <w:tc>
          <w:tcPr>
            <w:tcW w:w="1260" w:type="dxa"/>
            <w:gridSpan w:val="2"/>
            <w:tcBorders>
              <w:top w:val="single" w:sz="4" w:space="0" w:color="auto"/>
              <w:left w:val="nil"/>
              <w:bottom w:val="nil"/>
              <w:right w:val="nil"/>
            </w:tcBorders>
            <w:shd w:val="clear" w:color="auto" w:fill="auto"/>
            <w:noWrap/>
            <w:vAlign w:val="bottom"/>
            <w:hideMark/>
          </w:tcPr>
          <w:p w14:paraId="13EE4617" w14:textId="059FBD44" w:rsidR="009434B7" w:rsidRPr="009434B7" w:rsidRDefault="009434B7" w:rsidP="009434B7">
            <w:pPr>
              <w:spacing w:after="0" w:line="240" w:lineRule="auto"/>
              <w:rPr>
                <w:color w:val="000000"/>
                <w:sz w:val="22"/>
                <w:szCs w:val="22"/>
              </w:rPr>
            </w:pPr>
            <w:r w:rsidRPr="009434B7">
              <w:rPr>
                <w:color w:val="000000"/>
                <w:sz w:val="22"/>
                <w:szCs w:val="22"/>
              </w:rPr>
              <w:t>Hatchery</w:t>
            </w:r>
          </w:p>
        </w:tc>
        <w:tc>
          <w:tcPr>
            <w:tcW w:w="660" w:type="dxa"/>
            <w:tcBorders>
              <w:top w:val="single" w:sz="4" w:space="0" w:color="auto"/>
              <w:left w:val="nil"/>
              <w:bottom w:val="nil"/>
              <w:right w:val="nil"/>
            </w:tcBorders>
            <w:shd w:val="clear" w:color="auto" w:fill="auto"/>
            <w:noWrap/>
            <w:vAlign w:val="bottom"/>
            <w:hideMark/>
          </w:tcPr>
          <w:p w14:paraId="370397A7"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w:t>
            </w:r>
          </w:p>
        </w:tc>
        <w:tc>
          <w:tcPr>
            <w:tcW w:w="780" w:type="dxa"/>
            <w:tcBorders>
              <w:top w:val="single" w:sz="4" w:space="0" w:color="auto"/>
              <w:left w:val="nil"/>
              <w:bottom w:val="nil"/>
              <w:right w:val="nil"/>
            </w:tcBorders>
            <w:shd w:val="clear" w:color="auto" w:fill="auto"/>
            <w:noWrap/>
            <w:vAlign w:val="bottom"/>
            <w:hideMark/>
          </w:tcPr>
          <w:p w14:paraId="1FDDBD75"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140" w:type="dxa"/>
            <w:tcBorders>
              <w:top w:val="single" w:sz="4" w:space="0" w:color="auto"/>
              <w:left w:val="nil"/>
              <w:bottom w:val="nil"/>
              <w:right w:val="nil"/>
            </w:tcBorders>
            <w:shd w:val="clear" w:color="auto" w:fill="auto"/>
            <w:noWrap/>
            <w:vAlign w:val="bottom"/>
            <w:hideMark/>
          </w:tcPr>
          <w:p w14:paraId="18B9F88A"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single" w:sz="4" w:space="0" w:color="auto"/>
              <w:left w:val="nil"/>
              <w:bottom w:val="nil"/>
              <w:right w:val="nil"/>
            </w:tcBorders>
            <w:shd w:val="clear" w:color="auto" w:fill="auto"/>
            <w:noWrap/>
            <w:vAlign w:val="bottom"/>
            <w:hideMark/>
          </w:tcPr>
          <w:p w14:paraId="3180811A"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single" w:sz="4" w:space="0" w:color="auto"/>
              <w:left w:val="nil"/>
              <w:bottom w:val="nil"/>
              <w:right w:val="nil"/>
            </w:tcBorders>
            <w:shd w:val="clear" w:color="auto" w:fill="auto"/>
            <w:noWrap/>
            <w:vAlign w:val="bottom"/>
            <w:hideMark/>
          </w:tcPr>
          <w:p w14:paraId="29E59A6A"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879" w:type="dxa"/>
            <w:tcBorders>
              <w:top w:val="single" w:sz="4" w:space="0" w:color="auto"/>
              <w:left w:val="nil"/>
              <w:bottom w:val="nil"/>
              <w:right w:val="nil"/>
            </w:tcBorders>
            <w:shd w:val="clear" w:color="auto" w:fill="auto"/>
            <w:noWrap/>
            <w:vAlign w:val="bottom"/>
            <w:hideMark/>
          </w:tcPr>
          <w:p w14:paraId="6861916C" w14:textId="77777777" w:rsidR="009434B7" w:rsidRPr="009434B7" w:rsidRDefault="009434B7" w:rsidP="009434B7">
            <w:pPr>
              <w:spacing w:after="0" w:line="240" w:lineRule="auto"/>
              <w:rPr>
                <w:color w:val="000000"/>
                <w:sz w:val="22"/>
                <w:szCs w:val="22"/>
              </w:rPr>
            </w:pPr>
            <w:r w:rsidRPr="009434B7">
              <w:rPr>
                <w:color w:val="000000"/>
                <w:sz w:val="22"/>
                <w:szCs w:val="22"/>
              </w:rPr>
              <w:t>npgo.sum</w:t>
            </w:r>
          </w:p>
        </w:tc>
        <w:tc>
          <w:tcPr>
            <w:tcW w:w="1002" w:type="dxa"/>
            <w:tcBorders>
              <w:top w:val="single" w:sz="4" w:space="0" w:color="auto"/>
              <w:left w:val="nil"/>
              <w:bottom w:val="nil"/>
              <w:right w:val="nil"/>
            </w:tcBorders>
            <w:shd w:val="clear" w:color="auto" w:fill="auto"/>
            <w:noWrap/>
            <w:vAlign w:val="bottom"/>
            <w:hideMark/>
          </w:tcPr>
          <w:p w14:paraId="0214CFEE"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0.00035</w:t>
            </w:r>
          </w:p>
        </w:tc>
        <w:tc>
          <w:tcPr>
            <w:tcW w:w="960" w:type="dxa"/>
            <w:tcBorders>
              <w:top w:val="single" w:sz="4" w:space="0" w:color="auto"/>
              <w:left w:val="nil"/>
              <w:bottom w:val="nil"/>
              <w:right w:val="nil"/>
            </w:tcBorders>
            <w:shd w:val="clear" w:color="auto" w:fill="auto"/>
            <w:noWrap/>
            <w:vAlign w:val="bottom"/>
            <w:hideMark/>
          </w:tcPr>
          <w:p w14:paraId="73797BF4"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15BABEA3"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7654CF00"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2E962FAF" w14:textId="77777777" w:rsidR="009434B7" w:rsidRPr="009434B7" w:rsidRDefault="009434B7" w:rsidP="009434B7">
            <w:pPr>
              <w:spacing w:after="0" w:line="240" w:lineRule="auto"/>
              <w:jc w:val="right"/>
              <w:rPr>
                <w:color w:val="000000"/>
                <w:sz w:val="22"/>
                <w:szCs w:val="22"/>
              </w:rPr>
            </w:pPr>
            <w:r w:rsidRPr="009434B7">
              <w:rPr>
                <w:color w:val="000000"/>
                <w:sz w:val="22"/>
                <w:szCs w:val="22"/>
              </w:rPr>
              <w:t>1.0002</w:t>
            </w:r>
          </w:p>
        </w:tc>
        <w:tc>
          <w:tcPr>
            <w:tcW w:w="780" w:type="dxa"/>
            <w:tcBorders>
              <w:top w:val="nil"/>
              <w:left w:val="nil"/>
              <w:bottom w:val="nil"/>
              <w:right w:val="nil"/>
            </w:tcBorders>
            <w:shd w:val="clear" w:color="auto" w:fill="auto"/>
            <w:noWrap/>
            <w:vAlign w:val="bottom"/>
            <w:hideMark/>
          </w:tcPr>
          <w:p w14:paraId="52B009A4"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140" w:type="dxa"/>
            <w:tcBorders>
              <w:top w:val="nil"/>
              <w:left w:val="nil"/>
              <w:bottom w:val="nil"/>
              <w:right w:val="nil"/>
            </w:tcBorders>
            <w:shd w:val="clear" w:color="auto" w:fill="auto"/>
            <w:noWrap/>
            <w:vAlign w:val="bottom"/>
            <w:hideMark/>
          </w:tcPr>
          <w:p w14:paraId="466EB3D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1FF6221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40867DCF"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879" w:type="dxa"/>
            <w:tcBorders>
              <w:top w:val="nil"/>
              <w:left w:val="nil"/>
              <w:bottom w:val="nil"/>
              <w:right w:val="nil"/>
            </w:tcBorders>
            <w:shd w:val="clear" w:color="auto" w:fill="auto"/>
            <w:noWrap/>
            <w:vAlign w:val="bottom"/>
            <w:hideMark/>
          </w:tcPr>
          <w:p w14:paraId="0295438C" w14:textId="77777777" w:rsidR="009434B7" w:rsidRPr="009434B7" w:rsidRDefault="009434B7" w:rsidP="009434B7">
            <w:pPr>
              <w:spacing w:after="0" w:line="240" w:lineRule="auto"/>
              <w:rPr>
                <w:color w:val="000000"/>
                <w:sz w:val="22"/>
                <w:szCs w:val="22"/>
              </w:rPr>
            </w:pPr>
            <w:r w:rsidRPr="009434B7">
              <w:rPr>
                <w:color w:val="000000"/>
                <w:sz w:val="22"/>
                <w:szCs w:val="22"/>
              </w:rPr>
              <w:t>npgo.aut</w:t>
            </w:r>
          </w:p>
        </w:tc>
        <w:tc>
          <w:tcPr>
            <w:tcW w:w="1002" w:type="dxa"/>
            <w:tcBorders>
              <w:top w:val="nil"/>
              <w:left w:val="nil"/>
              <w:bottom w:val="nil"/>
              <w:right w:val="nil"/>
            </w:tcBorders>
            <w:shd w:val="clear" w:color="auto" w:fill="auto"/>
            <w:noWrap/>
            <w:vAlign w:val="bottom"/>
            <w:hideMark/>
          </w:tcPr>
          <w:p w14:paraId="334D0111"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0.00175</w:t>
            </w:r>
          </w:p>
        </w:tc>
        <w:tc>
          <w:tcPr>
            <w:tcW w:w="960" w:type="dxa"/>
            <w:tcBorders>
              <w:top w:val="nil"/>
              <w:left w:val="nil"/>
              <w:bottom w:val="nil"/>
              <w:right w:val="nil"/>
            </w:tcBorders>
            <w:shd w:val="clear" w:color="auto" w:fill="auto"/>
            <w:noWrap/>
            <w:vAlign w:val="bottom"/>
            <w:hideMark/>
          </w:tcPr>
          <w:p w14:paraId="2C2EAD4A"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EE32DCE"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38302305"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29BC4C50" w14:textId="77777777" w:rsidR="009434B7" w:rsidRPr="009434B7" w:rsidRDefault="009434B7" w:rsidP="009434B7">
            <w:pPr>
              <w:spacing w:after="0" w:line="240" w:lineRule="auto"/>
              <w:jc w:val="right"/>
              <w:rPr>
                <w:color w:val="000000"/>
                <w:sz w:val="22"/>
                <w:szCs w:val="22"/>
              </w:rPr>
            </w:pPr>
            <w:r w:rsidRPr="009434B7">
              <w:rPr>
                <w:color w:val="000000"/>
                <w:sz w:val="22"/>
                <w:szCs w:val="22"/>
              </w:rPr>
              <w:t>1.2726</w:t>
            </w:r>
          </w:p>
        </w:tc>
        <w:tc>
          <w:tcPr>
            <w:tcW w:w="780" w:type="dxa"/>
            <w:tcBorders>
              <w:top w:val="nil"/>
              <w:left w:val="nil"/>
              <w:bottom w:val="nil"/>
              <w:right w:val="nil"/>
            </w:tcBorders>
            <w:shd w:val="clear" w:color="auto" w:fill="auto"/>
            <w:noWrap/>
            <w:vAlign w:val="bottom"/>
            <w:hideMark/>
          </w:tcPr>
          <w:p w14:paraId="37C85634"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140" w:type="dxa"/>
            <w:tcBorders>
              <w:top w:val="nil"/>
              <w:left w:val="nil"/>
              <w:bottom w:val="nil"/>
              <w:right w:val="nil"/>
            </w:tcBorders>
            <w:shd w:val="clear" w:color="auto" w:fill="auto"/>
            <w:noWrap/>
            <w:vAlign w:val="bottom"/>
            <w:hideMark/>
          </w:tcPr>
          <w:p w14:paraId="1B9FEB20"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610BE31F"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2014F474"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879" w:type="dxa"/>
            <w:tcBorders>
              <w:top w:val="nil"/>
              <w:left w:val="nil"/>
              <w:bottom w:val="nil"/>
              <w:right w:val="nil"/>
            </w:tcBorders>
            <w:shd w:val="clear" w:color="auto" w:fill="auto"/>
            <w:noWrap/>
            <w:vAlign w:val="bottom"/>
            <w:hideMark/>
          </w:tcPr>
          <w:p w14:paraId="5EF2D7F6" w14:textId="77777777" w:rsidR="009434B7" w:rsidRPr="009434B7" w:rsidRDefault="009434B7" w:rsidP="009434B7">
            <w:pPr>
              <w:spacing w:after="0" w:line="240" w:lineRule="auto"/>
              <w:rPr>
                <w:color w:val="000000"/>
                <w:sz w:val="22"/>
                <w:szCs w:val="22"/>
              </w:rPr>
            </w:pPr>
            <w:r w:rsidRPr="009434B7">
              <w:rPr>
                <w:color w:val="000000"/>
                <w:sz w:val="22"/>
                <w:szCs w:val="22"/>
              </w:rPr>
              <w:t>npgo.spr</w:t>
            </w:r>
          </w:p>
        </w:tc>
        <w:tc>
          <w:tcPr>
            <w:tcW w:w="1002" w:type="dxa"/>
            <w:tcBorders>
              <w:top w:val="nil"/>
              <w:left w:val="nil"/>
              <w:bottom w:val="nil"/>
              <w:right w:val="nil"/>
            </w:tcBorders>
            <w:shd w:val="clear" w:color="auto" w:fill="auto"/>
            <w:noWrap/>
            <w:vAlign w:val="bottom"/>
            <w:hideMark/>
          </w:tcPr>
          <w:p w14:paraId="2553DFB2"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0.00116</w:t>
            </w:r>
          </w:p>
        </w:tc>
        <w:tc>
          <w:tcPr>
            <w:tcW w:w="960" w:type="dxa"/>
            <w:tcBorders>
              <w:top w:val="nil"/>
              <w:left w:val="nil"/>
              <w:bottom w:val="nil"/>
              <w:right w:val="nil"/>
            </w:tcBorders>
            <w:shd w:val="clear" w:color="auto" w:fill="auto"/>
            <w:noWrap/>
            <w:vAlign w:val="bottom"/>
            <w:hideMark/>
          </w:tcPr>
          <w:p w14:paraId="1DB975A6"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583EC8EB"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1C612323"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558DAD63" w14:textId="77777777" w:rsidR="009434B7" w:rsidRPr="009434B7" w:rsidRDefault="009434B7" w:rsidP="009434B7">
            <w:pPr>
              <w:spacing w:after="0" w:line="240" w:lineRule="auto"/>
              <w:jc w:val="right"/>
              <w:rPr>
                <w:color w:val="000000"/>
                <w:sz w:val="22"/>
                <w:szCs w:val="22"/>
              </w:rPr>
            </w:pPr>
            <w:r w:rsidRPr="009434B7">
              <w:rPr>
                <w:color w:val="000000"/>
                <w:sz w:val="22"/>
                <w:szCs w:val="22"/>
              </w:rPr>
              <w:t>2.9505</w:t>
            </w:r>
          </w:p>
        </w:tc>
        <w:tc>
          <w:tcPr>
            <w:tcW w:w="780" w:type="dxa"/>
            <w:tcBorders>
              <w:top w:val="nil"/>
              <w:left w:val="nil"/>
              <w:bottom w:val="nil"/>
              <w:right w:val="nil"/>
            </w:tcBorders>
            <w:shd w:val="clear" w:color="auto" w:fill="auto"/>
            <w:noWrap/>
            <w:vAlign w:val="bottom"/>
            <w:hideMark/>
          </w:tcPr>
          <w:p w14:paraId="3741873B"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140" w:type="dxa"/>
            <w:tcBorders>
              <w:top w:val="nil"/>
              <w:left w:val="nil"/>
              <w:bottom w:val="nil"/>
              <w:right w:val="nil"/>
            </w:tcBorders>
            <w:shd w:val="clear" w:color="auto" w:fill="auto"/>
            <w:noWrap/>
            <w:vAlign w:val="bottom"/>
            <w:hideMark/>
          </w:tcPr>
          <w:p w14:paraId="67EDBB39"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26345CEA"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41DD435E" w14:textId="77777777" w:rsidR="009434B7" w:rsidRPr="009434B7" w:rsidRDefault="009434B7" w:rsidP="009434B7">
            <w:pPr>
              <w:spacing w:after="0" w:line="240" w:lineRule="auto"/>
              <w:rPr>
                <w:color w:val="000000"/>
                <w:sz w:val="22"/>
                <w:szCs w:val="22"/>
              </w:rPr>
            </w:pPr>
            <w:r w:rsidRPr="009434B7">
              <w:rPr>
                <w:color w:val="000000"/>
                <w:sz w:val="22"/>
                <w:szCs w:val="22"/>
              </w:rPr>
              <w:t>ersstArc.win</w:t>
            </w:r>
          </w:p>
        </w:tc>
        <w:tc>
          <w:tcPr>
            <w:tcW w:w="1879" w:type="dxa"/>
            <w:tcBorders>
              <w:top w:val="nil"/>
              <w:left w:val="nil"/>
              <w:bottom w:val="nil"/>
              <w:right w:val="nil"/>
            </w:tcBorders>
            <w:shd w:val="clear" w:color="auto" w:fill="auto"/>
            <w:noWrap/>
            <w:vAlign w:val="bottom"/>
            <w:hideMark/>
          </w:tcPr>
          <w:p w14:paraId="606E3620"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002" w:type="dxa"/>
            <w:tcBorders>
              <w:top w:val="nil"/>
              <w:left w:val="nil"/>
              <w:bottom w:val="nil"/>
              <w:right w:val="nil"/>
            </w:tcBorders>
            <w:shd w:val="clear" w:color="auto" w:fill="auto"/>
            <w:noWrap/>
            <w:vAlign w:val="bottom"/>
            <w:hideMark/>
          </w:tcPr>
          <w:p w14:paraId="7F1F66AD"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0.00000</w:t>
            </w:r>
          </w:p>
        </w:tc>
        <w:tc>
          <w:tcPr>
            <w:tcW w:w="960" w:type="dxa"/>
            <w:tcBorders>
              <w:top w:val="nil"/>
              <w:left w:val="nil"/>
              <w:bottom w:val="nil"/>
              <w:right w:val="nil"/>
            </w:tcBorders>
            <w:shd w:val="clear" w:color="auto" w:fill="auto"/>
            <w:noWrap/>
            <w:vAlign w:val="bottom"/>
            <w:hideMark/>
          </w:tcPr>
          <w:p w14:paraId="72B3011E"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48E56750"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7BAEC44C"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7AAD8B25" w14:textId="77777777" w:rsidR="009434B7" w:rsidRPr="009434B7" w:rsidRDefault="009434B7" w:rsidP="009434B7">
            <w:pPr>
              <w:spacing w:after="0" w:line="240" w:lineRule="auto"/>
              <w:jc w:val="right"/>
              <w:rPr>
                <w:color w:val="000000"/>
                <w:sz w:val="22"/>
                <w:szCs w:val="22"/>
              </w:rPr>
            </w:pPr>
            <w:r w:rsidRPr="009434B7">
              <w:rPr>
                <w:color w:val="000000"/>
                <w:sz w:val="22"/>
                <w:szCs w:val="22"/>
              </w:rPr>
              <w:t>3.0477</w:t>
            </w:r>
          </w:p>
        </w:tc>
        <w:tc>
          <w:tcPr>
            <w:tcW w:w="780" w:type="dxa"/>
            <w:tcBorders>
              <w:top w:val="nil"/>
              <w:left w:val="nil"/>
              <w:bottom w:val="nil"/>
              <w:right w:val="nil"/>
            </w:tcBorders>
            <w:shd w:val="clear" w:color="auto" w:fill="auto"/>
            <w:noWrap/>
            <w:vAlign w:val="bottom"/>
            <w:hideMark/>
          </w:tcPr>
          <w:p w14:paraId="6EC00E3D"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140" w:type="dxa"/>
            <w:tcBorders>
              <w:top w:val="nil"/>
              <w:left w:val="nil"/>
              <w:bottom w:val="nil"/>
              <w:right w:val="nil"/>
            </w:tcBorders>
            <w:shd w:val="clear" w:color="auto" w:fill="auto"/>
            <w:noWrap/>
            <w:vAlign w:val="bottom"/>
            <w:hideMark/>
          </w:tcPr>
          <w:p w14:paraId="58EF277B"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69CA741F"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16D5AC52" w14:textId="77777777" w:rsidR="009434B7" w:rsidRPr="009434B7" w:rsidRDefault="009434B7" w:rsidP="009434B7">
            <w:pPr>
              <w:spacing w:after="0" w:line="240" w:lineRule="auto"/>
              <w:rPr>
                <w:color w:val="000000"/>
                <w:sz w:val="22"/>
                <w:szCs w:val="22"/>
              </w:rPr>
            </w:pPr>
            <w:r w:rsidRPr="009434B7">
              <w:rPr>
                <w:color w:val="000000"/>
                <w:sz w:val="22"/>
                <w:szCs w:val="22"/>
              </w:rPr>
              <w:t>ersstArc.spr</w:t>
            </w:r>
          </w:p>
        </w:tc>
        <w:tc>
          <w:tcPr>
            <w:tcW w:w="1879" w:type="dxa"/>
            <w:tcBorders>
              <w:top w:val="nil"/>
              <w:left w:val="nil"/>
              <w:bottom w:val="nil"/>
              <w:right w:val="nil"/>
            </w:tcBorders>
            <w:shd w:val="clear" w:color="auto" w:fill="auto"/>
            <w:noWrap/>
            <w:vAlign w:val="bottom"/>
            <w:hideMark/>
          </w:tcPr>
          <w:p w14:paraId="1E407E36"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002" w:type="dxa"/>
            <w:tcBorders>
              <w:top w:val="nil"/>
              <w:left w:val="nil"/>
              <w:bottom w:val="nil"/>
              <w:right w:val="nil"/>
            </w:tcBorders>
            <w:shd w:val="clear" w:color="auto" w:fill="auto"/>
            <w:noWrap/>
            <w:vAlign w:val="bottom"/>
            <w:hideMark/>
          </w:tcPr>
          <w:p w14:paraId="2B36AED7"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0.00070</w:t>
            </w:r>
          </w:p>
        </w:tc>
        <w:tc>
          <w:tcPr>
            <w:tcW w:w="960" w:type="dxa"/>
            <w:tcBorders>
              <w:top w:val="nil"/>
              <w:left w:val="nil"/>
              <w:bottom w:val="nil"/>
              <w:right w:val="nil"/>
            </w:tcBorders>
            <w:shd w:val="clear" w:color="auto" w:fill="auto"/>
            <w:noWrap/>
            <w:vAlign w:val="bottom"/>
            <w:hideMark/>
          </w:tcPr>
          <w:p w14:paraId="6BDE440C"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0E6D23C9"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23B931B8"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12B52887" w14:textId="77777777" w:rsidR="009434B7" w:rsidRPr="009434B7" w:rsidRDefault="009434B7" w:rsidP="009434B7">
            <w:pPr>
              <w:spacing w:after="0" w:line="240" w:lineRule="auto"/>
              <w:jc w:val="right"/>
              <w:rPr>
                <w:color w:val="000000"/>
                <w:sz w:val="22"/>
                <w:szCs w:val="22"/>
              </w:rPr>
            </w:pPr>
            <w:r w:rsidRPr="009434B7">
              <w:rPr>
                <w:color w:val="000000"/>
                <w:sz w:val="22"/>
                <w:szCs w:val="22"/>
              </w:rPr>
              <w:t>3.9997</w:t>
            </w:r>
          </w:p>
        </w:tc>
        <w:tc>
          <w:tcPr>
            <w:tcW w:w="780" w:type="dxa"/>
            <w:tcBorders>
              <w:top w:val="nil"/>
              <w:left w:val="nil"/>
              <w:bottom w:val="nil"/>
              <w:right w:val="nil"/>
            </w:tcBorders>
            <w:shd w:val="clear" w:color="auto" w:fill="auto"/>
            <w:noWrap/>
            <w:vAlign w:val="bottom"/>
            <w:hideMark/>
          </w:tcPr>
          <w:p w14:paraId="4AE07DDD"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140" w:type="dxa"/>
            <w:tcBorders>
              <w:top w:val="nil"/>
              <w:left w:val="nil"/>
              <w:bottom w:val="nil"/>
              <w:right w:val="nil"/>
            </w:tcBorders>
            <w:shd w:val="clear" w:color="auto" w:fill="auto"/>
            <w:noWrap/>
            <w:vAlign w:val="bottom"/>
            <w:hideMark/>
          </w:tcPr>
          <w:p w14:paraId="21495151"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041" w:type="dxa"/>
            <w:tcBorders>
              <w:top w:val="nil"/>
              <w:left w:val="nil"/>
              <w:bottom w:val="nil"/>
              <w:right w:val="nil"/>
            </w:tcBorders>
            <w:shd w:val="clear" w:color="auto" w:fill="auto"/>
            <w:noWrap/>
            <w:vAlign w:val="bottom"/>
            <w:hideMark/>
          </w:tcPr>
          <w:p w14:paraId="14C15596"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57FD2811"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879" w:type="dxa"/>
            <w:tcBorders>
              <w:top w:val="nil"/>
              <w:left w:val="nil"/>
              <w:bottom w:val="nil"/>
              <w:right w:val="nil"/>
            </w:tcBorders>
            <w:shd w:val="clear" w:color="auto" w:fill="auto"/>
            <w:noWrap/>
            <w:vAlign w:val="bottom"/>
            <w:hideMark/>
          </w:tcPr>
          <w:p w14:paraId="25F70671" w14:textId="77777777" w:rsidR="009434B7" w:rsidRPr="009434B7" w:rsidRDefault="009434B7" w:rsidP="009434B7">
            <w:pPr>
              <w:spacing w:after="0" w:line="240" w:lineRule="auto"/>
              <w:rPr>
                <w:color w:val="000000"/>
                <w:sz w:val="22"/>
                <w:szCs w:val="22"/>
              </w:rPr>
            </w:pPr>
            <w:r w:rsidRPr="009434B7">
              <w:rPr>
                <w:color w:val="000000"/>
                <w:sz w:val="22"/>
                <w:szCs w:val="22"/>
              </w:rPr>
              <w:t>npgo.sum</w:t>
            </w:r>
          </w:p>
        </w:tc>
        <w:tc>
          <w:tcPr>
            <w:tcW w:w="1002" w:type="dxa"/>
            <w:tcBorders>
              <w:top w:val="nil"/>
              <w:left w:val="nil"/>
              <w:bottom w:val="nil"/>
              <w:right w:val="nil"/>
            </w:tcBorders>
            <w:shd w:val="clear" w:color="auto" w:fill="auto"/>
            <w:noWrap/>
            <w:vAlign w:val="bottom"/>
            <w:hideMark/>
          </w:tcPr>
          <w:p w14:paraId="10BEF6F8"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0.00027</w:t>
            </w:r>
          </w:p>
        </w:tc>
        <w:tc>
          <w:tcPr>
            <w:tcW w:w="960" w:type="dxa"/>
            <w:tcBorders>
              <w:top w:val="nil"/>
              <w:left w:val="nil"/>
              <w:bottom w:val="nil"/>
              <w:right w:val="nil"/>
            </w:tcBorders>
            <w:shd w:val="clear" w:color="auto" w:fill="auto"/>
            <w:noWrap/>
            <w:vAlign w:val="bottom"/>
            <w:hideMark/>
          </w:tcPr>
          <w:p w14:paraId="09153A60"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58EFD01E"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0C027E42"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56B27235" w14:textId="77777777" w:rsidR="009434B7" w:rsidRPr="009434B7" w:rsidRDefault="009434B7" w:rsidP="009434B7">
            <w:pPr>
              <w:spacing w:after="0" w:line="240" w:lineRule="auto"/>
              <w:jc w:val="right"/>
              <w:rPr>
                <w:color w:val="000000"/>
                <w:sz w:val="22"/>
                <w:szCs w:val="22"/>
              </w:rPr>
            </w:pPr>
            <w:r w:rsidRPr="009434B7">
              <w:rPr>
                <w:color w:val="000000"/>
                <w:sz w:val="22"/>
                <w:szCs w:val="22"/>
              </w:rPr>
              <w:t>3.9998</w:t>
            </w:r>
          </w:p>
        </w:tc>
        <w:tc>
          <w:tcPr>
            <w:tcW w:w="780" w:type="dxa"/>
            <w:tcBorders>
              <w:top w:val="nil"/>
              <w:left w:val="nil"/>
              <w:bottom w:val="nil"/>
              <w:right w:val="nil"/>
            </w:tcBorders>
            <w:shd w:val="clear" w:color="auto" w:fill="auto"/>
            <w:noWrap/>
            <w:vAlign w:val="bottom"/>
            <w:hideMark/>
          </w:tcPr>
          <w:p w14:paraId="16D438FE"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669B24AA"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68DA770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20154F9D" w14:textId="77777777" w:rsidR="009434B7" w:rsidRPr="009434B7" w:rsidRDefault="009434B7" w:rsidP="009434B7">
            <w:pPr>
              <w:spacing w:after="0" w:line="240" w:lineRule="auto"/>
              <w:rPr>
                <w:color w:val="000000"/>
                <w:sz w:val="22"/>
                <w:szCs w:val="22"/>
              </w:rPr>
            </w:pPr>
            <w:r w:rsidRPr="009434B7">
              <w:rPr>
                <w:color w:val="000000"/>
                <w:sz w:val="22"/>
                <w:szCs w:val="22"/>
              </w:rPr>
              <w:t>transport.sum</w:t>
            </w:r>
          </w:p>
        </w:tc>
        <w:tc>
          <w:tcPr>
            <w:tcW w:w="1879" w:type="dxa"/>
            <w:tcBorders>
              <w:top w:val="nil"/>
              <w:left w:val="nil"/>
              <w:bottom w:val="nil"/>
              <w:right w:val="nil"/>
            </w:tcBorders>
            <w:shd w:val="clear" w:color="auto" w:fill="auto"/>
            <w:noWrap/>
            <w:vAlign w:val="bottom"/>
            <w:hideMark/>
          </w:tcPr>
          <w:p w14:paraId="6C9C0E7A" w14:textId="77777777" w:rsidR="009434B7" w:rsidRPr="009434B7" w:rsidRDefault="009434B7" w:rsidP="009434B7">
            <w:pPr>
              <w:spacing w:after="0" w:line="240" w:lineRule="auto"/>
              <w:rPr>
                <w:color w:val="000000"/>
                <w:sz w:val="22"/>
                <w:szCs w:val="22"/>
              </w:rPr>
            </w:pPr>
            <w:r w:rsidRPr="009434B7">
              <w:rPr>
                <w:color w:val="000000"/>
                <w:sz w:val="22"/>
                <w:szCs w:val="22"/>
              </w:rPr>
              <w:t>npgo.sum</w:t>
            </w:r>
          </w:p>
        </w:tc>
        <w:tc>
          <w:tcPr>
            <w:tcW w:w="1002" w:type="dxa"/>
            <w:tcBorders>
              <w:top w:val="nil"/>
              <w:left w:val="nil"/>
              <w:bottom w:val="nil"/>
              <w:right w:val="nil"/>
            </w:tcBorders>
            <w:shd w:val="clear" w:color="auto" w:fill="auto"/>
            <w:noWrap/>
            <w:vAlign w:val="bottom"/>
            <w:hideMark/>
          </w:tcPr>
          <w:p w14:paraId="39E4535C"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0.00043</w:t>
            </w:r>
          </w:p>
        </w:tc>
        <w:tc>
          <w:tcPr>
            <w:tcW w:w="960" w:type="dxa"/>
            <w:tcBorders>
              <w:top w:val="nil"/>
              <w:left w:val="nil"/>
              <w:bottom w:val="nil"/>
              <w:right w:val="nil"/>
            </w:tcBorders>
            <w:shd w:val="clear" w:color="auto" w:fill="auto"/>
            <w:noWrap/>
            <w:vAlign w:val="bottom"/>
            <w:hideMark/>
          </w:tcPr>
          <w:p w14:paraId="075EBFC6"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2FCBDE00" w14:textId="77777777" w:rsidTr="009434B7">
        <w:trPr>
          <w:trHeight w:val="300"/>
        </w:trPr>
        <w:tc>
          <w:tcPr>
            <w:tcW w:w="1260" w:type="dxa"/>
            <w:gridSpan w:val="2"/>
            <w:tcBorders>
              <w:top w:val="nil"/>
              <w:left w:val="nil"/>
              <w:bottom w:val="nil"/>
              <w:right w:val="nil"/>
            </w:tcBorders>
            <w:shd w:val="clear" w:color="auto" w:fill="auto"/>
            <w:noWrap/>
            <w:vAlign w:val="bottom"/>
          </w:tcPr>
          <w:p w14:paraId="68371FB3" w14:textId="77777777" w:rsidR="009434B7" w:rsidRPr="009434B7" w:rsidRDefault="009434B7" w:rsidP="009434B7">
            <w:pPr>
              <w:spacing w:after="0" w:line="240" w:lineRule="auto"/>
              <w:rPr>
                <w:color w:val="000000"/>
                <w:sz w:val="22"/>
                <w:szCs w:val="22"/>
              </w:rPr>
            </w:pPr>
          </w:p>
        </w:tc>
        <w:tc>
          <w:tcPr>
            <w:tcW w:w="660" w:type="dxa"/>
            <w:tcBorders>
              <w:top w:val="nil"/>
              <w:left w:val="nil"/>
              <w:bottom w:val="nil"/>
              <w:right w:val="nil"/>
            </w:tcBorders>
            <w:shd w:val="clear" w:color="auto" w:fill="auto"/>
            <w:noWrap/>
            <w:vAlign w:val="bottom"/>
          </w:tcPr>
          <w:p w14:paraId="25C80C57" w14:textId="77777777" w:rsidR="009434B7" w:rsidRPr="009434B7" w:rsidRDefault="009434B7" w:rsidP="009434B7">
            <w:pPr>
              <w:spacing w:after="0" w:line="240" w:lineRule="auto"/>
              <w:jc w:val="right"/>
              <w:rPr>
                <w:color w:val="000000"/>
                <w:sz w:val="22"/>
                <w:szCs w:val="22"/>
              </w:rPr>
            </w:pPr>
          </w:p>
        </w:tc>
        <w:tc>
          <w:tcPr>
            <w:tcW w:w="780" w:type="dxa"/>
            <w:tcBorders>
              <w:top w:val="nil"/>
              <w:left w:val="nil"/>
              <w:bottom w:val="nil"/>
              <w:right w:val="nil"/>
            </w:tcBorders>
            <w:shd w:val="clear" w:color="auto" w:fill="auto"/>
            <w:noWrap/>
            <w:vAlign w:val="bottom"/>
          </w:tcPr>
          <w:p w14:paraId="068E382E" w14:textId="77777777" w:rsidR="009434B7" w:rsidRPr="009434B7" w:rsidRDefault="009434B7" w:rsidP="009434B7">
            <w:pPr>
              <w:spacing w:after="0" w:line="240" w:lineRule="auto"/>
              <w:jc w:val="center"/>
              <w:rPr>
                <w:color w:val="000000"/>
                <w:sz w:val="22"/>
                <w:szCs w:val="22"/>
              </w:rPr>
            </w:pPr>
          </w:p>
        </w:tc>
        <w:tc>
          <w:tcPr>
            <w:tcW w:w="1140" w:type="dxa"/>
            <w:tcBorders>
              <w:top w:val="nil"/>
              <w:left w:val="nil"/>
              <w:bottom w:val="nil"/>
              <w:right w:val="nil"/>
            </w:tcBorders>
            <w:shd w:val="clear" w:color="auto" w:fill="auto"/>
            <w:noWrap/>
            <w:vAlign w:val="bottom"/>
          </w:tcPr>
          <w:p w14:paraId="190DF6A2" w14:textId="77777777" w:rsidR="009434B7" w:rsidRPr="009434B7" w:rsidRDefault="009434B7" w:rsidP="009434B7">
            <w:pPr>
              <w:spacing w:after="0" w:line="240" w:lineRule="auto"/>
              <w:jc w:val="center"/>
              <w:rPr>
                <w:color w:val="000000"/>
                <w:sz w:val="22"/>
                <w:szCs w:val="22"/>
              </w:rPr>
            </w:pPr>
          </w:p>
        </w:tc>
        <w:tc>
          <w:tcPr>
            <w:tcW w:w="1041" w:type="dxa"/>
            <w:tcBorders>
              <w:top w:val="nil"/>
              <w:left w:val="nil"/>
              <w:bottom w:val="nil"/>
              <w:right w:val="nil"/>
            </w:tcBorders>
            <w:shd w:val="clear" w:color="auto" w:fill="auto"/>
            <w:noWrap/>
            <w:vAlign w:val="bottom"/>
          </w:tcPr>
          <w:p w14:paraId="47BB67FD" w14:textId="77777777" w:rsidR="009434B7" w:rsidRPr="009434B7" w:rsidRDefault="009434B7" w:rsidP="009434B7">
            <w:pPr>
              <w:spacing w:after="0" w:line="240" w:lineRule="auto"/>
              <w:jc w:val="center"/>
              <w:rPr>
                <w:color w:val="000000"/>
                <w:sz w:val="22"/>
                <w:szCs w:val="22"/>
              </w:rPr>
            </w:pPr>
          </w:p>
        </w:tc>
        <w:tc>
          <w:tcPr>
            <w:tcW w:w="1879" w:type="dxa"/>
            <w:tcBorders>
              <w:top w:val="nil"/>
              <w:left w:val="nil"/>
              <w:bottom w:val="nil"/>
              <w:right w:val="nil"/>
            </w:tcBorders>
            <w:shd w:val="clear" w:color="auto" w:fill="auto"/>
            <w:noWrap/>
            <w:vAlign w:val="bottom"/>
          </w:tcPr>
          <w:p w14:paraId="7B912528" w14:textId="77777777" w:rsidR="009434B7" w:rsidRPr="009434B7" w:rsidRDefault="009434B7" w:rsidP="009434B7">
            <w:pPr>
              <w:spacing w:after="0" w:line="240" w:lineRule="auto"/>
              <w:rPr>
                <w:color w:val="000000"/>
                <w:sz w:val="22"/>
                <w:szCs w:val="22"/>
              </w:rPr>
            </w:pPr>
          </w:p>
        </w:tc>
        <w:tc>
          <w:tcPr>
            <w:tcW w:w="1879" w:type="dxa"/>
            <w:tcBorders>
              <w:top w:val="nil"/>
              <w:left w:val="nil"/>
              <w:bottom w:val="nil"/>
              <w:right w:val="nil"/>
            </w:tcBorders>
            <w:shd w:val="clear" w:color="auto" w:fill="auto"/>
            <w:noWrap/>
            <w:vAlign w:val="bottom"/>
          </w:tcPr>
          <w:p w14:paraId="0A4B5DFB" w14:textId="77777777" w:rsidR="009434B7" w:rsidRPr="009434B7" w:rsidRDefault="009434B7" w:rsidP="009434B7">
            <w:pPr>
              <w:spacing w:after="0" w:line="240" w:lineRule="auto"/>
              <w:rPr>
                <w:color w:val="000000"/>
                <w:sz w:val="22"/>
                <w:szCs w:val="22"/>
              </w:rPr>
            </w:pPr>
          </w:p>
        </w:tc>
        <w:tc>
          <w:tcPr>
            <w:tcW w:w="1002" w:type="dxa"/>
            <w:tcBorders>
              <w:top w:val="nil"/>
              <w:left w:val="nil"/>
              <w:bottom w:val="nil"/>
              <w:right w:val="nil"/>
            </w:tcBorders>
            <w:shd w:val="clear" w:color="auto" w:fill="auto"/>
            <w:noWrap/>
            <w:vAlign w:val="bottom"/>
          </w:tcPr>
          <w:p w14:paraId="08610FC6" w14:textId="77777777" w:rsidR="009434B7" w:rsidRPr="009434B7" w:rsidRDefault="009434B7" w:rsidP="009434B7">
            <w:pPr>
              <w:spacing w:after="0" w:line="240" w:lineRule="auto"/>
              <w:jc w:val="right"/>
              <w:rPr>
                <w:color w:val="000000"/>
                <w:sz w:val="22"/>
                <w:szCs w:val="22"/>
              </w:rPr>
            </w:pPr>
          </w:p>
        </w:tc>
        <w:tc>
          <w:tcPr>
            <w:tcW w:w="960" w:type="dxa"/>
            <w:tcBorders>
              <w:top w:val="nil"/>
              <w:left w:val="nil"/>
              <w:bottom w:val="nil"/>
              <w:right w:val="nil"/>
            </w:tcBorders>
            <w:shd w:val="clear" w:color="auto" w:fill="auto"/>
            <w:noWrap/>
            <w:vAlign w:val="bottom"/>
          </w:tcPr>
          <w:p w14:paraId="0EA6CB24" w14:textId="77777777" w:rsidR="009434B7" w:rsidRPr="009434B7" w:rsidRDefault="009434B7" w:rsidP="009434B7">
            <w:pPr>
              <w:spacing w:after="0" w:line="240" w:lineRule="auto"/>
              <w:jc w:val="center"/>
              <w:rPr>
                <w:color w:val="000000"/>
                <w:sz w:val="22"/>
                <w:szCs w:val="22"/>
              </w:rPr>
            </w:pPr>
          </w:p>
        </w:tc>
      </w:tr>
      <w:tr w:rsidR="009434B7" w:rsidRPr="009434B7" w14:paraId="51D9CF09"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030FE9CA" w14:textId="3A6BA418" w:rsidR="009434B7" w:rsidRPr="009434B7" w:rsidRDefault="009434B7" w:rsidP="009434B7">
            <w:pPr>
              <w:spacing w:after="0" w:line="240" w:lineRule="auto"/>
              <w:rPr>
                <w:color w:val="000000"/>
                <w:sz w:val="22"/>
                <w:szCs w:val="22"/>
              </w:rPr>
            </w:pPr>
            <w:r w:rsidRPr="009434B7">
              <w:rPr>
                <w:color w:val="000000"/>
                <w:sz w:val="22"/>
                <w:szCs w:val="22"/>
              </w:rPr>
              <w:t>Wild</w:t>
            </w:r>
          </w:p>
        </w:tc>
        <w:tc>
          <w:tcPr>
            <w:tcW w:w="660" w:type="dxa"/>
            <w:tcBorders>
              <w:top w:val="nil"/>
              <w:left w:val="nil"/>
              <w:bottom w:val="nil"/>
              <w:right w:val="nil"/>
            </w:tcBorders>
            <w:shd w:val="clear" w:color="auto" w:fill="auto"/>
            <w:noWrap/>
            <w:vAlign w:val="bottom"/>
            <w:hideMark/>
          </w:tcPr>
          <w:p w14:paraId="1488AA86"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w:t>
            </w:r>
          </w:p>
        </w:tc>
        <w:tc>
          <w:tcPr>
            <w:tcW w:w="780" w:type="dxa"/>
            <w:tcBorders>
              <w:top w:val="nil"/>
              <w:left w:val="nil"/>
              <w:bottom w:val="nil"/>
              <w:right w:val="nil"/>
            </w:tcBorders>
            <w:shd w:val="clear" w:color="auto" w:fill="auto"/>
            <w:noWrap/>
            <w:vAlign w:val="bottom"/>
            <w:hideMark/>
          </w:tcPr>
          <w:p w14:paraId="5A029CBD"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3143E922"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15539B7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437FDD1A" w14:textId="77777777" w:rsidR="009434B7" w:rsidRPr="009434B7" w:rsidRDefault="009434B7" w:rsidP="009434B7">
            <w:pPr>
              <w:spacing w:after="0" w:line="240" w:lineRule="auto"/>
              <w:rPr>
                <w:color w:val="000000"/>
                <w:sz w:val="22"/>
                <w:szCs w:val="22"/>
              </w:rPr>
            </w:pPr>
            <w:r w:rsidRPr="009434B7">
              <w:rPr>
                <w:color w:val="000000"/>
                <w:sz w:val="22"/>
                <w:szCs w:val="22"/>
              </w:rPr>
              <w:t>cui.spr</w:t>
            </w:r>
          </w:p>
        </w:tc>
        <w:tc>
          <w:tcPr>
            <w:tcW w:w="1879" w:type="dxa"/>
            <w:tcBorders>
              <w:top w:val="nil"/>
              <w:left w:val="nil"/>
              <w:bottom w:val="nil"/>
              <w:right w:val="nil"/>
            </w:tcBorders>
            <w:shd w:val="clear" w:color="auto" w:fill="auto"/>
            <w:noWrap/>
            <w:vAlign w:val="bottom"/>
            <w:hideMark/>
          </w:tcPr>
          <w:p w14:paraId="1B52031E" w14:textId="77777777" w:rsidR="009434B7" w:rsidRPr="009434B7" w:rsidRDefault="009434B7" w:rsidP="009434B7">
            <w:pPr>
              <w:spacing w:after="0" w:line="240" w:lineRule="auto"/>
              <w:rPr>
                <w:color w:val="000000"/>
                <w:sz w:val="22"/>
                <w:szCs w:val="22"/>
              </w:rPr>
            </w:pPr>
            <w:r w:rsidRPr="009434B7">
              <w:rPr>
                <w:color w:val="000000"/>
                <w:sz w:val="22"/>
                <w:szCs w:val="22"/>
              </w:rPr>
              <w:t>pdo.sum</w:t>
            </w:r>
          </w:p>
        </w:tc>
        <w:tc>
          <w:tcPr>
            <w:tcW w:w="1002" w:type="dxa"/>
            <w:tcBorders>
              <w:top w:val="nil"/>
              <w:left w:val="nil"/>
              <w:bottom w:val="nil"/>
              <w:right w:val="nil"/>
            </w:tcBorders>
            <w:shd w:val="clear" w:color="auto" w:fill="auto"/>
            <w:noWrap/>
            <w:vAlign w:val="bottom"/>
            <w:hideMark/>
          </w:tcPr>
          <w:p w14:paraId="344E531E"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0.00019</w:t>
            </w:r>
          </w:p>
        </w:tc>
        <w:tc>
          <w:tcPr>
            <w:tcW w:w="960" w:type="dxa"/>
            <w:tcBorders>
              <w:top w:val="nil"/>
              <w:left w:val="nil"/>
              <w:bottom w:val="nil"/>
              <w:right w:val="nil"/>
            </w:tcBorders>
            <w:shd w:val="clear" w:color="auto" w:fill="auto"/>
            <w:noWrap/>
            <w:vAlign w:val="bottom"/>
            <w:hideMark/>
          </w:tcPr>
          <w:p w14:paraId="3BD768BC"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25E2A41"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2BE864D6"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0D71340C" w14:textId="77777777" w:rsidR="009434B7" w:rsidRPr="009434B7" w:rsidRDefault="009434B7" w:rsidP="009434B7">
            <w:pPr>
              <w:spacing w:after="0" w:line="240" w:lineRule="auto"/>
              <w:jc w:val="right"/>
              <w:rPr>
                <w:color w:val="000000"/>
                <w:sz w:val="22"/>
                <w:szCs w:val="22"/>
              </w:rPr>
            </w:pPr>
            <w:r w:rsidRPr="009434B7">
              <w:rPr>
                <w:color w:val="000000"/>
                <w:sz w:val="22"/>
                <w:szCs w:val="22"/>
              </w:rPr>
              <w:t>1.7894</w:t>
            </w:r>
          </w:p>
        </w:tc>
        <w:tc>
          <w:tcPr>
            <w:tcW w:w="780" w:type="dxa"/>
            <w:tcBorders>
              <w:top w:val="nil"/>
              <w:left w:val="nil"/>
              <w:bottom w:val="nil"/>
              <w:right w:val="nil"/>
            </w:tcBorders>
            <w:shd w:val="clear" w:color="auto" w:fill="auto"/>
            <w:noWrap/>
            <w:vAlign w:val="bottom"/>
            <w:hideMark/>
          </w:tcPr>
          <w:p w14:paraId="4AE65CB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027FC6B4"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7AF6A24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62BC9B84" w14:textId="77777777" w:rsidR="009434B7" w:rsidRPr="009434B7" w:rsidRDefault="009434B7" w:rsidP="009434B7">
            <w:pPr>
              <w:spacing w:after="0" w:line="240" w:lineRule="auto"/>
              <w:rPr>
                <w:color w:val="000000"/>
                <w:sz w:val="22"/>
                <w:szCs w:val="22"/>
              </w:rPr>
            </w:pPr>
            <w:r w:rsidRPr="009434B7">
              <w:rPr>
                <w:color w:val="000000"/>
                <w:sz w:val="22"/>
                <w:szCs w:val="22"/>
              </w:rPr>
              <w:t>ersstArc.spr</w:t>
            </w:r>
          </w:p>
        </w:tc>
        <w:tc>
          <w:tcPr>
            <w:tcW w:w="1879" w:type="dxa"/>
            <w:tcBorders>
              <w:top w:val="nil"/>
              <w:left w:val="nil"/>
              <w:bottom w:val="nil"/>
              <w:right w:val="nil"/>
            </w:tcBorders>
            <w:shd w:val="clear" w:color="auto" w:fill="auto"/>
            <w:noWrap/>
            <w:vAlign w:val="bottom"/>
            <w:hideMark/>
          </w:tcPr>
          <w:p w14:paraId="78A7155B" w14:textId="77777777" w:rsidR="009434B7" w:rsidRPr="009434B7" w:rsidRDefault="009434B7" w:rsidP="009434B7">
            <w:pPr>
              <w:spacing w:after="0" w:line="240" w:lineRule="auto"/>
              <w:rPr>
                <w:color w:val="000000"/>
                <w:sz w:val="22"/>
                <w:szCs w:val="22"/>
              </w:rPr>
            </w:pPr>
            <w:r w:rsidRPr="009434B7">
              <w:rPr>
                <w:color w:val="000000"/>
                <w:sz w:val="22"/>
                <w:szCs w:val="22"/>
              </w:rPr>
              <w:t>cui.spr</w:t>
            </w:r>
          </w:p>
        </w:tc>
        <w:tc>
          <w:tcPr>
            <w:tcW w:w="1002" w:type="dxa"/>
            <w:tcBorders>
              <w:top w:val="nil"/>
              <w:left w:val="nil"/>
              <w:bottom w:val="nil"/>
              <w:right w:val="nil"/>
            </w:tcBorders>
            <w:shd w:val="clear" w:color="auto" w:fill="auto"/>
            <w:noWrap/>
            <w:vAlign w:val="bottom"/>
            <w:hideMark/>
          </w:tcPr>
          <w:p w14:paraId="3CEB2E4F"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0.00000</w:t>
            </w:r>
          </w:p>
        </w:tc>
        <w:tc>
          <w:tcPr>
            <w:tcW w:w="960" w:type="dxa"/>
            <w:tcBorders>
              <w:top w:val="nil"/>
              <w:left w:val="nil"/>
              <w:bottom w:val="nil"/>
              <w:right w:val="nil"/>
            </w:tcBorders>
            <w:shd w:val="clear" w:color="auto" w:fill="auto"/>
            <w:noWrap/>
            <w:vAlign w:val="bottom"/>
            <w:hideMark/>
          </w:tcPr>
          <w:p w14:paraId="255C560E"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7494617F"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5187F147"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67401FAF" w14:textId="77777777" w:rsidR="009434B7" w:rsidRPr="009434B7" w:rsidRDefault="009434B7" w:rsidP="009434B7">
            <w:pPr>
              <w:spacing w:after="0" w:line="240" w:lineRule="auto"/>
              <w:jc w:val="right"/>
              <w:rPr>
                <w:color w:val="000000"/>
                <w:sz w:val="22"/>
                <w:szCs w:val="22"/>
              </w:rPr>
            </w:pPr>
            <w:r w:rsidRPr="009434B7">
              <w:rPr>
                <w:color w:val="000000"/>
                <w:sz w:val="22"/>
                <w:szCs w:val="22"/>
              </w:rPr>
              <w:t>1.8590</w:t>
            </w:r>
          </w:p>
        </w:tc>
        <w:tc>
          <w:tcPr>
            <w:tcW w:w="780" w:type="dxa"/>
            <w:tcBorders>
              <w:top w:val="nil"/>
              <w:left w:val="nil"/>
              <w:bottom w:val="nil"/>
              <w:right w:val="nil"/>
            </w:tcBorders>
            <w:shd w:val="clear" w:color="auto" w:fill="auto"/>
            <w:noWrap/>
            <w:vAlign w:val="bottom"/>
            <w:hideMark/>
          </w:tcPr>
          <w:p w14:paraId="220C762F"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531EBB5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5D0609BD"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4BB091A5" w14:textId="77777777" w:rsidR="009434B7" w:rsidRPr="009434B7" w:rsidRDefault="009434B7" w:rsidP="009434B7">
            <w:pPr>
              <w:spacing w:after="0" w:line="240" w:lineRule="auto"/>
              <w:rPr>
                <w:color w:val="000000"/>
                <w:sz w:val="22"/>
                <w:szCs w:val="22"/>
              </w:rPr>
            </w:pPr>
            <w:r w:rsidRPr="009434B7">
              <w:rPr>
                <w:color w:val="000000"/>
                <w:sz w:val="22"/>
                <w:szCs w:val="22"/>
              </w:rPr>
              <w:t>npi.sum</w:t>
            </w:r>
          </w:p>
        </w:tc>
        <w:tc>
          <w:tcPr>
            <w:tcW w:w="1879" w:type="dxa"/>
            <w:tcBorders>
              <w:top w:val="nil"/>
              <w:left w:val="nil"/>
              <w:bottom w:val="nil"/>
              <w:right w:val="nil"/>
            </w:tcBorders>
            <w:shd w:val="clear" w:color="auto" w:fill="auto"/>
            <w:noWrap/>
            <w:vAlign w:val="bottom"/>
            <w:hideMark/>
          </w:tcPr>
          <w:p w14:paraId="4FD035B1" w14:textId="77777777" w:rsidR="009434B7" w:rsidRPr="009434B7" w:rsidRDefault="009434B7" w:rsidP="009434B7">
            <w:pPr>
              <w:spacing w:after="0" w:line="240" w:lineRule="auto"/>
              <w:rPr>
                <w:color w:val="000000"/>
                <w:sz w:val="22"/>
                <w:szCs w:val="22"/>
              </w:rPr>
            </w:pPr>
            <w:r w:rsidRPr="009434B7">
              <w:rPr>
                <w:color w:val="000000"/>
                <w:sz w:val="22"/>
                <w:szCs w:val="22"/>
              </w:rPr>
              <w:t>pdo.spr</w:t>
            </w:r>
          </w:p>
        </w:tc>
        <w:tc>
          <w:tcPr>
            <w:tcW w:w="1002" w:type="dxa"/>
            <w:tcBorders>
              <w:top w:val="nil"/>
              <w:left w:val="nil"/>
              <w:bottom w:val="nil"/>
              <w:right w:val="nil"/>
            </w:tcBorders>
            <w:shd w:val="clear" w:color="auto" w:fill="auto"/>
            <w:noWrap/>
            <w:vAlign w:val="bottom"/>
            <w:hideMark/>
          </w:tcPr>
          <w:p w14:paraId="01A89D79"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0.00029</w:t>
            </w:r>
          </w:p>
        </w:tc>
        <w:tc>
          <w:tcPr>
            <w:tcW w:w="960" w:type="dxa"/>
            <w:tcBorders>
              <w:top w:val="nil"/>
              <w:left w:val="nil"/>
              <w:bottom w:val="nil"/>
              <w:right w:val="nil"/>
            </w:tcBorders>
            <w:shd w:val="clear" w:color="auto" w:fill="auto"/>
            <w:noWrap/>
            <w:vAlign w:val="bottom"/>
            <w:hideMark/>
          </w:tcPr>
          <w:p w14:paraId="3CADDA16"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716BC177"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7B6D32D4"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2743EC39" w14:textId="77777777" w:rsidR="009434B7" w:rsidRPr="009434B7" w:rsidRDefault="009434B7" w:rsidP="009434B7">
            <w:pPr>
              <w:spacing w:after="0" w:line="240" w:lineRule="auto"/>
              <w:jc w:val="right"/>
              <w:rPr>
                <w:color w:val="000000"/>
                <w:sz w:val="22"/>
                <w:szCs w:val="22"/>
              </w:rPr>
            </w:pPr>
            <w:r w:rsidRPr="009434B7">
              <w:rPr>
                <w:color w:val="000000"/>
                <w:sz w:val="22"/>
                <w:szCs w:val="22"/>
              </w:rPr>
              <w:t>2.0080</w:t>
            </w:r>
          </w:p>
        </w:tc>
        <w:tc>
          <w:tcPr>
            <w:tcW w:w="780" w:type="dxa"/>
            <w:tcBorders>
              <w:top w:val="nil"/>
              <w:left w:val="nil"/>
              <w:bottom w:val="nil"/>
              <w:right w:val="nil"/>
            </w:tcBorders>
            <w:shd w:val="clear" w:color="auto" w:fill="auto"/>
            <w:noWrap/>
            <w:vAlign w:val="bottom"/>
            <w:hideMark/>
          </w:tcPr>
          <w:p w14:paraId="73CA0E43"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29920C1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62E6899F"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413A8C9A" w14:textId="77777777" w:rsidR="009434B7" w:rsidRPr="009434B7" w:rsidRDefault="009434B7" w:rsidP="009434B7">
            <w:pPr>
              <w:spacing w:after="0" w:line="240" w:lineRule="auto"/>
              <w:rPr>
                <w:color w:val="000000"/>
                <w:sz w:val="22"/>
                <w:szCs w:val="22"/>
              </w:rPr>
            </w:pPr>
            <w:r w:rsidRPr="009434B7">
              <w:rPr>
                <w:color w:val="000000"/>
                <w:sz w:val="22"/>
                <w:szCs w:val="22"/>
              </w:rPr>
              <w:t>ersstArc.win</w:t>
            </w:r>
          </w:p>
        </w:tc>
        <w:tc>
          <w:tcPr>
            <w:tcW w:w="1879" w:type="dxa"/>
            <w:tcBorders>
              <w:top w:val="nil"/>
              <w:left w:val="nil"/>
              <w:bottom w:val="nil"/>
              <w:right w:val="nil"/>
            </w:tcBorders>
            <w:shd w:val="clear" w:color="auto" w:fill="auto"/>
            <w:noWrap/>
            <w:vAlign w:val="bottom"/>
            <w:hideMark/>
          </w:tcPr>
          <w:p w14:paraId="7E30C2BD" w14:textId="77777777" w:rsidR="009434B7" w:rsidRPr="009434B7" w:rsidRDefault="009434B7" w:rsidP="009434B7">
            <w:pPr>
              <w:spacing w:after="0" w:line="240" w:lineRule="auto"/>
              <w:rPr>
                <w:color w:val="000000"/>
                <w:sz w:val="22"/>
                <w:szCs w:val="22"/>
              </w:rPr>
            </w:pPr>
            <w:r w:rsidRPr="009434B7">
              <w:rPr>
                <w:color w:val="000000"/>
                <w:sz w:val="22"/>
                <w:szCs w:val="22"/>
              </w:rPr>
              <w:t>ersstWAcoast.sum</w:t>
            </w:r>
          </w:p>
        </w:tc>
        <w:tc>
          <w:tcPr>
            <w:tcW w:w="1002" w:type="dxa"/>
            <w:tcBorders>
              <w:top w:val="nil"/>
              <w:left w:val="nil"/>
              <w:bottom w:val="nil"/>
              <w:right w:val="nil"/>
            </w:tcBorders>
            <w:shd w:val="clear" w:color="auto" w:fill="auto"/>
            <w:noWrap/>
            <w:vAlign w:val="bottom"/>
            <w:hideMark/>
          </w:tcPr>
          <w:p w14:paraId="2FABC1D9"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0.00007</w:t>
            </w:r>
          </w:p>
        </w:tc>
        <w:tc>
          <w:tcPr>
            <w:tcW w:w="960" w:type="dxa"/>
            <w:tcBorders>
              <w:top w:val="nil"/>
              <w:left w:val="nil"/>
              <w:bottom w:val="nil"/>
              <w:right w:val="nil"/>
            </w:tcBorders>
            <w:shd w:val="clear" w:color="auto" w:fill="auto"/>
            <w:noWrap/>
            <w:vAlign w:val="bottom"/>
            <w:hideMark/>
          </w:tcPr>
          <w:p w14:paraId="6B387EF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06603B3"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4DE9D642"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1ECD8EB3" w14:textId="77777777" w:rsidR="009434B7" w:rsidRPr="009434B7" w:rsidRDefault="009434B7" w:rsidP="009434B7">
            <w:pPr>
              <w:spacing w:after="0" w:line="240" w:lineRule="auto"/>
              <w:jc w:val="right"/>
              <w:rPr>
                <w:color w:val="000000"/>
                <w:sz w:val="22"/>
                <w:szCs w:val="22"/>
              </w:rPr>
            </w:pPr>
            <w:r w:rsidRPr="009434B7">
              <w:rPr>
                <w:color w:val="000000"/>
                <w:sz w:val="22"/>
                <w:szCs w:val="22"/>
              </w:rPr>
              <w:t>2.0683</w:t>
            </w:r>
          </w:p>
        </w:tc>
        <w:tc>
          <w:tcPr>
            <w:tcW w:w="780" w:type="dxa"/>
            <w:tcBorders>
              <w:top w:val="nil"/>
              <w:left w:val="nil"/>
              <w:bottom w:val="nil"/>
              <w:right w:val="nil"/>
            </w:tcBorders>
            <w:shd w:val="clear" w:color="auto" w:fill="auto"/>
            <w:noWrap/>
            <w:vAlign w:val="bottom"/>
            <w:hideMark/>
          </w:tcPr>
          <w:p w14:paraId="4EE83202"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3CD34D6B"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114DE1C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73DB7C50" w14:textId="77777777" w:rsidR="009434B7" w:rsidRPr="009434B7" w:rsidRDefault="009434B7" w:rsidP="009434B7">
            <w:pPr>
              <w:spacing w:after="0" w:line="240" w:lineRule="auto"/>
              <w:rPr>
                <w:color w:val="000000"/>
                <w:sz w:val="22"/>
                <w:szCs w:val="22"/>
              </w:rPr>
            </w:pPr>
            <w:r w:rsidRPr="009434B7">
              <w:rPr>
                <w:color w:val="000000"/>
                <w:sz w:val="22"/>
                <w:szCs w:val="22"/>
              </w:rPr>
              <w:t>ersstWAcoast.sum</w:t>
            </w:r>
          </w:p>
        </w:tc>
        <w:tc>
          <w:tcPr>
            <w:tcW w:w="1879" w:type="dxa"/>
            <w:tcBorders>
              <w:top w:val="nil"/>
              <w:left w:val="nil"/>
              <w:bottom w:val="nil"/>
              <w:right w:val="nil"/>
            </w:tcBorders>
            <w:shd w:val="clear" w:color="auto" w:fill="auto"/>
            <w:noWrap/>
            <w:vAlign w:val="bottom"/>
            <w:hideMark/>
          </w:tcPr>
          <w:p w14:paraId="463CEDEA" w14:textId="77777777" w:rsidR="009434B7" w:rsidRPr="009434B7" w:rsidRDefault="009434B7" w:rsidP="009434B7">
            <w:pPr>
              <w:spacing w:after="0" w:line="240" w:lineRule="auto"/>
              <w:rPr>
                <w:color w:val="000000"/>
                <w:sz w:val="22"/>
                <w:szCs w:val="22"/>
              </w:rPr>
            </w:pPr>
            <w:r w:rsidRPr="009434B7">
              <w:rPr>
                <w:color w:val="000000"/>
                <w:sz w:val="22"/>
                <w:szCs w:val="22"/>
              </w:rPr>
              <w:t>pdo.win</w:t>
            </w:r>
          </w:p>
        </w:tc>
        <w:tc>
          <w:tcPr>
            <w:tcW w:w="1002" w:type="dxa"/>
            <w:tcBorders>
              <w:top w:val="nil"/>
              <w:left w:val="nil"/>
              <w:bottom w:val="nil"/>
              <w:right w:val="nil"/>
            </w:tcBorders>
            <w:shd w:val="clear" w:color="auto" w:fill="auto"/>
            <w:noWrap/>
            <w:vAlign w:val="bottom"/>
            <w:hideMark/>
          </w:tcPr>
          <w:p w14:paraId="2A8016BB"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0.00007</w:t>
            </w:r>
          </w:p>
        </w:tc>
        <w:tc>
          <w:tcPr>
            <w:tcW w:w="960" w:type="dxa"/>
            <w:tcBorders>
              <w:top w:val="nil"/>
              <w:left w:val="nil"/>
              <w:bottom w:val="nil"/>
              <w:right w:val="nil"/>
            </w:tcBorders>
            <w:shd w:val="clear" w:color="auto" w:fill="auto"/>
            <w:noWrap/>
            <w:vAlign w:val="bottom"/>
            <w:hideMark/>
          </w:tcPr>
          <w:p w14:paraId="0EF4CCEB"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00677A96"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44A8C9F0"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1A57C2D9" w14:textId="77777777" w:rsidR="009434B7" w:rsidRPr="009434B7" w:rsidRDefault="009434B7" w:rsidP="009434B7">
            <w:pPr>
              <w:spacing w:after="0" w:line="240" w:lineRule="auto"/>
              <w:jc w:val="right"/>
              <w:rPr>
                <w:color w:val="000000"/>
                <w:sz w:val="22"/>
                <w:szCs w:val="22"/>
              </w:rPr>
            </w:pPr>
            <w:r w:rsidRPr="009434B7">
              <w:rPr>
                <w:color w:val="000000"/>
                <w:sz w:val="22"/>
                <w:szCs w:val="22"/>
              </w:rPr>
              <w:t>2.1123</w:t>
            </w:r>
          </w:p>
        </w:tc>
        <w:tc>
          <w:tcPr>
            <w:tcW w:w="780" w:type="dxa"/>
            <w:tcBorders>
              <w:top w:val="nil"/>
              <w:left w:val="nil"/>
              <w:bottom w:val="nil"/>
              <w:right w:val="nil"/>
            </w:tcBorders>
            <w:shd w:val="clear" w:color="auto" w:fill="auto"/>
            <w:noWrap/>
            <w:vAlign w:val="bottom"/>
            <w:hideMark/>
          </w:tcPr>
          <w:p w14:paraId="33DABD53"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699DDF5C"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688EADD4"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44AF7CF3" w14:textId="77777777" w:rsidR="009434B7" w:rsidRPr="009434B7" w:rsidRDefault="009434B7" w:rsidP="009434B7">
            <w:pPr>
              <w:spacing w:after="0" w:line="240" w:lineRule="auto"/>
              <w:rPr>
                <w:color w:val="000000"/>
                <w:sz w:val="22"/>
                <w:szCs w:val="22"/>
              </w:rPr>
            </w:pPr>
            <w:r w:rsidRPr="009434B7">
              <w:rPr>
                <w:color w:val="000000"/>
                <w:sz w:val="22"/>
                <w:szCs w:val="22"/>
              </w:rPr>
              <w:t>ersstArc.win</w:t>
            </w:r>
          </w:p>
        </w:tc>
        <w:tc>
          <w:tcPr>
            <w:tcW w:w="1879" w:type="dxa"/>
            <w:tcBorders>
              <w:top w:val="nil"/>
              <w:left w:val="nil"/>
              <w:bottom w:val="nil"/>
              <w:right w:val="nil"/>
            </w:tcBorders>
            <w:shd w:val="clear" w:color="auto" w:fill="auto"/>
            <w:noWrap/>
            <w:vAlign w:val="bottom"/>
            <w:hideMark/>
          </w:tcPr>
          <w:p w14:paraId="1B595570" w14:textId="77777777" w:rsidR="009434B7" w:rsidRPr="009434B7" w:rsidRDefault="009434B7" w:rsidP="009434B7">
            <w:pPr>
              <w:spacing w:after="0" w:line="240" w:lineRule="auto"/>
              <w:rPr>
                <w:color w:val="000000"/>
                <w:sz w:val="22"/>
                <w:szCs w:val="22"/>
              </w:rPr>
            </w:pPr>
            <w:r w:rsidRPr="009434B7">
              <w:rPr>
                <w:color w:val="000000"/>
                <w:sz w:val="22"/>
                <w:szCs w:val="22"/>
              </w:rPr>
              <w:t>cui.spr</w:t>
            </w:r>
          </w:p>
        </w:tc>
        <w:tc>
          <w:tcPr>
            <w:tcW w:w="1002" w:type="dxa"/>
            <w:tcBorders>
              <w:top w:val="nil"/>
              <w:left w:val="nil"/>
              <w:bottom w:val="nil"/>
              <w:right w:val="nil"/>
            </w:tcBorders>
            <w:shd w:val="clear" w:color="auto" w:fill="auto"/>
            <w:noWrap/>
            <w:vAlign w:val="bottom"/>
            <w:hideMark/>
          </w:tcPr>
          <w:p w14:paraId="4D2F7763"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0.00002</w:t>
            </w:r>
          </w:p>
        </w:tc>
        <w:tc>
          <w:tcPr>
            <w:tcW w:w="960" w:type="dxa"/>
            <w:tcBorders>
              <w:top w:val="nil"/>
              <w:left w:val="nil"/>
              <w:bottom w:val="nil"/>
              <w:right w:val="nil"/>
            </w:tcBorders>
            <w:shd w:val="clear" w:color="auto" w:fill="auto"/>
            <w:noWrap/>
            <w:vAlign w:val="bottom"/>
            <w:hideMark/>
          </w:tcPr>
          <w:p w14:paraId="3103F8AB"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3343241"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1CD68464"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6CA1B722" w14:textId="77777777" w:rsidR="009434B7" w:rsidRPr="009434B7" w:rsidRDefault="009434B7" w:rsidP="009434B7">
            <w:pPr>
              <w:spacing w:after="0" w:line="240" w:lineRule="auto"/>
              <w:jc w:val="right"/>
              <w:rPr>
                <w:color w:val="000000"/>
                <w:sz w:val="22"/>
                <w:szCs w:val="22"/>
              </w:rPr>
            </w:pPr>
            <w:r w:rsidRPr="009434B7">
              <w:rPr>
                <w:color w:val="000000"/>
                <w:sz w:val="22"/>
                <w:szCs w:val="22"/>
              </w:rPr>
              <w:t>2.4955</w:t>
            </w:r>
          </w:p>
        </w:tc>
        <w:tc>
          <w:tcPr>
            <w:tcW w:w="780" w:type="dxa"/>
            <w:tcBorders>
              <w:top w:val="nil"/>
              <w:left w:val="nil"/>
              <w:bottom w:val="nil"/>
              <w:right w:val="nil"/>
            </w:tcBorders>
            <w:shd w:val="clear" w:color="auto" w:fill="auto"/>
            <w:noWrap/>
            <w:vAlign w:val="bottom"/>
            <w:hideMark/>
          </w:tcPr>
          <w:p w14:paraId="12FB948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587DDE93"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6FD09DF1"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31482003" w14:textId="77777777" w:rsidR="009434B7" w:rsidRPr="009434B7" w:rsidRDefault="009434B7" w:rsidP="009434B7">
            <w:pPr>
              <w:spacing w:after="0" w:line="240" w:lineRule="auto"/>
              <w:rPr>
                <w:color w:val="000000"/>
                <w:sz w:val="22"/>
                <w:szCs w:val="22"/>
              </w:rPr>
            </w:pPr>
            <w:r w:rsidRPr="009434B7">
              <w:rPr>
                <w:color w:val="000000"/>
                <w:sz w:val="22"/>
                <w:szCs w:val="22"/>
              </w:rPr>
              <w:t>cui.spr</w:t>
            </w:r>
          </w:p>
        </w:tc>
        <w:tc>
          <w:tcPr>
            <w:tcW w:w="1879" w:type="dxa"/>
            <w:tcBorders>
              <w:top w:val="nil"/>
              <w:left w:val="nil"/>
              <w:bottom w:val="nil"/>
              <w:right w:val="nil"/>
            </w:tcBorders>
            <w:shd w:val="clear" w:color="auto" w:fill="auto"/>
            <w:noWrap/>
            <w:vAlign w:val="bottom"/>
            <w:hideMark/>
          </w:tcPr>
          <w:p w14:paraId="3700D780" w14:textId="77777777" w:rsidR="009434B7" w:rsidRPr="009434B7" w:rsidRDefault="009434B7" w:rsidP="009434B7">
            <w:pPr>
              <w:spacing w:after="0" w:line="240" w:lineRule="auto"/>
              <w:rPr>
                <w:color w:val="000000"/>
                <w:sz w:val="22"/>
                <w:szCs w:val="22"/>
              </w:rPr>
            </w:pPr>
            <w:r w:rsidRPr="009434B7">
              <w:rPr>
                <w:color w:val="000000"/>
                <w:sz w:val="22"/>
                <w:szCs w:val="22"/>
              </w:rPr>
              <w:t>pdo.spr</w:t>
            </w:r>
          </w:p>
        </w:tc>
        <w:tc>
          <w:tcPr>
            <w:tcW w:w="1002" w:type="dxa"/>
            <w:tcBorders>
              <w:top w:val="nil"/>
              <w:left w:val="nil"/>
              <w:bottom w:val="nil"/>
              <w:right w:val="nil"/>
            </w:tcBorders>
            <w:shd w:val="clear" w:color="auto" w:fill="auto"/>
            <w:noWrap/>
            <w:vAlign w:val="bottom"/>
            <w:hideMark/>
          </w:tcPr>
          <w:p w14:paraId="36581D1F"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0.00009</w:t>
            </w:r>
          </w:p>
        </w:tc>
        <w:tc>
          <w:tcPr>
            <w:tcW w:w="960" w:type="dxa"/>
            <w:tcBorders>
              <w:top w:val="nil"/>
              <w:left w:val="nil"/>
              <w:bottom w:val="nil"/>
              <w:right w:val="nil"/>
            </w:tcBorders>
            <w:shd w:val="clear" w:color="auto" w:fill="auto"/>
            <w:noWrap/>
            <w:vAlign w:val="bottom"/>
            <w:hideMark/>
          </w:tcPr>
          <w:p w14:paraId="6D61FD02"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78B84CFE"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6478E39E"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0CC115D8" w14:textId="77777777" w:rsidR="009434B7" w:rsidRPr="009434B7" w:rsidRDefault="009434B7" w:rsidP="009434B7">
            <w:pPr>
              <w:spacing w:after="0" w:line="240" w:lineRule="auto"/>
              <w:jc w:val="right"/>
              <w:rPr>
                <w:color w:val="000000"/>
                <w:sz w:val="22"/>
                <w:szCs w:val="22"/>
              </w:rPr>
            </w:pPr>
            <w:r w:rsidRPr="009434B7">
              <w:rPr>
                <w:color w:val="000000"/>
                <w:sz w:val="22"/>
                <w:szCs w:val="22"/>
              </w:rPr>
              <w:t>3.2846</w:t>
            </w:r>
          </w:p>
        </w:tc>
        <w:tc>
          <w:tcPr>
            <w:tcW w:w="780" w:type="dxa"/>
            <w:tcBorders>
              <w:top w:val="nil"/>
              <w:left w:val="nil"/>
              <w:bottom w:val="nil"/>
              <w:right w:val="nil"/>
            </w:tcBorders>
            <w:shd w:val="clear" w:color="auto" w:fill="auto"/>
            <w:noWrap/>
            <w:vAlign w:val="bottom"/>
            <w:hideMark/>
          </w:tcPr>
          <w:p w14:paraId="666FB31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66367F53"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53BF8AA9"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76376ABB" w14:textId="77777777" w:rsidR="009434B7" w:rsidRPr="009434B7" w:rsidRDefault="009434B7" w:rsidP="009434B7">
            <w:pPr>
              <w:spacing w:after="0" w:line="240" w:lineRule="auto"/>
              <w:rPr>
                <w:color w:val="000000"/>
                <w:sz w:val="22"/>
                <w:szCs w:val="22"/>
              </w:rPr>
            </w:pPr>
            <w:r w:rsidRPr="009434B7">
              <w:rPr>
                <w:color w:val="000000"/>
                <w:sz w:val="22"/>
                <w:szCs w:val="22"/>
              </w:rPr>
              <w:t>ersstWAcoast.sum</w:t>
            </w:r>
          </w:p>
        </w:tc>
        <w:tc>
          <w:tcPr>
            <w:tcW w:w="1879" w:type="dxa"/>
            <w:tcBorders>
              <w:top w:val="nil"/>
              <w:left w:val="nil"/>
              <w:bottom w:val="nil"/>
              <w:right w:val="nil"/>
            </w:tcBorders>
            <w:shd w:val="clear" w:color="auto" w:fill="auto"/>
            <w:noWrap/>
            <w:vAlign w:val="bottom"/>
            <w:hideMark/>
          </w:tcPr>
          <w:p w14:paraId="47067302" w14:textId="77777777" w:rsidR="009434B7" w:rsidRPr="009434B7" w:rsidRDefault="009434B7" w:rsidP="009434B7">
            <w:pPr>
              <w:spacing w:after="0" w:line="240" w:lineRule="auto"/>
              <w:rPr>
                <w:color w:val="000000"/>
                <w:sz w:val="22"/>
                <w:szCs w:val="22"/>
              </w:rPr>
            </w:pPr>
            <w:r w:rsidRPr="009434B7">
              <w:rPr>
                <w:color w:val="000000"/>
                <w:sz w:val="22"/>
                <w:szCs w:val="22"/>
              </w:rPr>
              <w:t>pdo.spr</w:t>
            </w:r>
          </w:p>
        </w:tc>
        <w:tc>
          <w:tcPr>
            <w:tcW w:w="1002" w:type="dxa"/>
            <w:tcBorders>
              <w:top w:val="nil"/>
              <w:left w:val="nil"/>
              <w:bottom w:val="nil"/>
              <w:right w:val="nil"/>
            </w:tcBorders>
            <w:shd w:val="clear" w:color="auto" w:fill="auto"/>
            <w:noWrap/>
            <w:vAlign w:val="bottom"/>
            <w:hideMark/>
          </w:tcPr>
          <w:p w14:paraId="5D76DCEE"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0.00010</w:t>
            </w:r>
          </w:p>
        </w:tc>
        <w:tc>
          <w:tcPr>
            <w:tcW w:w="960" w:type="dxa"/>
            <w:tcBorders>
              <w:top w:val="nil"/>
              <w:left w:val="nil"/>
              <w:bottom w:val="nil"/>
              <w:right w:val="nil"/>
            </w:tcBorders>
            <w:shd w:val="clear" w:color="auto" w:fill="auto"/>
            <w:noWrap/>
            <w:vAlign w:val="bottom"/>
            <w:hideMark/>
          </w:tcPr>
          <w:p w14:paraId="3406820F"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051D4946"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516E9A6B"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1B26D550" w14:textId="77777777" w:rsidR="009434B7" w:rsidRPr="009434B7" w:rsidRDefault="009434B7" w:rsidP="009434B7">
            <w:pPr>
              <w:spacing w:after="0" w:line="240" w:lineRule="auto"/>
              <w:jc w:val="right"/>
              <w:rPr>
                <w:color w:val="000000"/>
                <w:sz w:val="22"/>
                <w:szCs w:val="22"/>
              </w:rPr>
            </w:pPr>
            <w:r w:rsidRPr="009434B7">
              <w:rPr>
                <w:color w:val="000000"/>
                <w:sz w:val="22"/>
                <w:szCs w:val="22"/>
              </w:rPr>
              <w:t>3.3064</w:t>
            </w:r>
          </w:p>
        </w:tc>
        <w:tc>
          <w:tcPr>
            <w:tcW w:w="780" w:type="dxa"/>
            <w:tcBorders>
              <w:top w:val="nil"/>
              <w:left w:val="nil"/>
              <w:bottom w:val="nil"/>
              <w:right w:val="nil"/>
            </w:tcBorders>
            <w:shd w:val="clear" w:color="auto" w:fill="auto"/>
            <w:noWrap/>
            <w:vAlign w:val="bottom"/>
            <w:hideMark/>
          </w:tcPr>
          <w:p w14:paraId="3BD21AC1"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06593CE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288214C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2163EC3D" w14:textId="77777777" w:rsidR="009434B7" w:rsidRPr="009434B7" w:rsidRDefault="009434B7" w:rsidP="009434B7">
            <w:pPr>
              <w:spacing w:after="0" w:line="240" w:lineRule="auto"/>
              <w:rPr>
                <w:color w:val="000000"/>
                <w:sz w:val="22"/>
                <w:szCs w:val="22"/>
              </w:rPr>
            </w:pPr>
            <w:r w:rsidRPr="009434B7">
              <w:rPr>
                <w:color w:val="000000"/>
                <w:sz w:val="22"/>
                <w:szCs w:val="22"/>
              </w:rPr>
              <w:t>ersstWAcoast.sum</w:t>
            </w:r>
          </w:p>
        </w:tc>
        <w:tc>
          <w:tcPr>
            <w:tcW w:w="1879" w:type="dxa"/>
            <w:tcBorders>
              <w:top w:val="nil"/>
              <w:left w:val="nil"/>
              <w:bottom w:val="nil"/>
              <w:right w:val="nil"/>
            </w:tcBorders>
            <w:shd w:val="clear" w:color="auto" w:fill="auto"/>
            <w:noWrap/>
            <w:vAlign w:val="bottom"/>
            <w:hideMark/>
          </w:tcPr>
          <w:p w14:paraId="116AA0C0" w14:textId="77777777" w:rsidR="009434B7" w:rsidRPr="009434B7" w:rsidRDefault="009434B7" w:rsidP="009434B7">
            <w:pPr>
              <w:spacing w:after="0" w:line="240" w:lineRule="auto"/>
              <w:rPr>
                <w:color w:val="000000"/>
                <w:sz w:val="22"/>
                <w:szCs w:val="22"/>
              </w:rPr>
            </w:pPr>
            <w:r w:rsidRPr="009434B7">
              <w:rPr>
                <w:color w:val="000000"/>
                <w:sz w:val="22"/>
                <w:szCs w:val="22"/>
              </w:rPr>
              <w:t>oni.spr</w:t>
            </w:r>
          </w:p>
        </w:tc>
        <w:tc>
          <w:tcPr>
            <w:tcW w:w="1002" w:type="dxa"/>
            <w:tcBorders>
              <w:top w:val="nil"/>
              <w:left w:val="nil"/>
              <w:bottom w:val="nil"/>
              <w:right w:val="nil"/>
            </w:tcBorders>
            <w:shd w:val="clear" w:color="auto" w:fill="auto"/>
            <w:noWrap/>
            <w:vAlign w:val="bottom"/>
            <w:hideMark/>
          </w:tcPr>
          <w:p w14:paraId="42A5AF41"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0.00028</w:t>
            </w:r>
          </w:p>
        </w:tc>
        <w:tc>
          <w:tcPr>
            <w:tcW w:w="960" w:type="dxa"/>
            <w:tcBorders>
              <w:top w:val="nil"/>
              <w:left w:val="nil"/>
              <w:bottom w:val="nil"/>
              <w:right w:val="nil"/>
            </w:tcBorders>
            <w:shd w:val="clear" w:color="auto" w:fill="auto"/>
            <w:noWrap/>
            <w:vAlign w:val="bottom"/>
            <w:hideMark/>
          </w:tcPr>
          <w:p w14:paraId="694131B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60161E4" w14:textId="77777777" w:rsidTr="009434B7">
        <w:trPr>
          <w:trHeight w:val="300"/>
        </w:trPr>
        <w:tc>
          <w:tcPr>
            <w:tcW w:w="1260" w:type="dxa"/>
            <w:gridSpan w:val="2"/>
            <w:tcBorders>
              <w:top w:val="nil"/>
              <w:left w:val="nil"/>
              <w:bottom w:val="nil"/>
              <w:right w:val="nil"/>
            </w:tcBorders>
            <w:shd w:val="clear" w:color="auto" w:fill="auto"/>
            <w:noWrap/>
            <w:vAlign w:val="bottom"/>
            <w:hideMark/>
          </w:tcPr>
          <w:p w14:paraId="4F90A558"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nil"/>
              <w:right w:val="nil"/>
            </w:tcBorders>
            <w:shd w:val="clear" w:color="auto" w:fill="auto"/>
            <w:noWrap/>
            <w:vAlign w:val="bottom"/>
            <w:hideMark/>
          </w:tcPr>
          <w:p w14:paraId="7B241388" w14:textId="77777777" w:rsidR="009434B7" w:rsidRPr="009434B7" w:rsidRDefault="009434B7" w:rsidP="009434B7">
            <w:pPr>
              <w:spacing w:after="0" w:line="240" w:lineRule="auto"/>
              <w:jc w:val="right"/>
              <w:rPr>
                <w:color w:val="000000"/>
                <w:sz w:val="22"/>
                <w:szCs w:val="22"/>
              </w:rPr>
            </w:pPr>
            <w:r w:rsidRPr="009434B7">
              <w:rPr>
                <w:color w:val="000000"/>
                <w:sz w:val="22"/>
                <w:szCs w:val="22"/>
              </w:rPr>
              <w:t>3.5296</w:t>
            </w:r>
          </w:p>
        </w:tc>
        <w:tc>
          <w:tcPr>
            <w:tcW w:w="780" w:type="dxa"/>
            <w:tcBorders>
              <w:top w:val="nil"/>
              <w:left w:val="nil"/>
              <w:bottom w:val="nil"/>
              <w:right w:val="nil"/>
            </w:tcBorders>
            <w:shd w:val="clear" w:color="auto" w:fill="auto"/>
            <w:noWrap/>
            <w:vAlign w:val="bottom"/>
            <w:hideMark/>
          </w:tcPr>
          <w:p w14:paraId="320E3E32"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nil"/>
              <w:right w:val="nil"/>
            </w:tcBorders>
            <w:shd w:val="clear" w:color="auto" w:fill="auto"/>
            <w:noWrap/>
            <w:vAlign w:val="bottom"/>
            <w:hideMark/>
          </w:tcPr>
          <w:p w14:paraId="6774CC51"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nil"/>
              <w:right w:val="nil"/>
            </w:tcBorders>
            <w:shd w:val="clear" w:color="auto" w:fill="auto"/>
            <w:noWrap/>
            <w:vAlign w:val="bottom"/>
            <w:hideMark/>
          </w:tcPr>
          <w:p w14:paraId="06CF3C8F"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nil"/>
              <w:right w:val="nil"/>
            </w:tcBorders>
            <w:shd w:val="clear" w:color="auto" w:fill="auto"/>
            <w:noWrap/>
            <w:vAlign w:val="bottom"/>
            <w:hideMark/>
          </w:tcPr>
          <w:p w14:paraId="5752FA76" w14:textId="77777777" w:rsidR="009434B7" w:rsidRPr="009434B7" w:rsidRDefault="009434B7" w:rsidP="009434B7">
            <w:pPr>
              <w:spacing w:after="0" w:line="240" w:lineRule="auto"/>
              <w:rPr>
                <w:color w:val="000000"/>
                <w:sz w:val="22"/>
                <w:szCs w:val="22"/>
              </w:rPr>
            </w:pPr>
            <w:r w:rsidRPr="009434B7">
              <w:rPr>
                <w:color w:val="000000"/>
                <w:sz w:val="22"/>
                <w:szCs w:val="22"/>
              </w:rPr>
              <w:t>ersstArc.win</w:t>
            </w:r>
          </w:p>
        </w:tc>
        <w:tc>
          <w:tcPr>
            <w:tcW w:w="1879" w:type="dxa"/>
            <w:tcBorders>
              <w:top w:val="nil"/>
              <w:left w:val="nil"/>
              <w:bottom w:val="nil"/>
              <w:right w:val="nil"/>
            </w:tcBorders>
            <w:shd w:val="clear" w:color="auto" w:fill="auto"/>
            <w:noWrap/>
            <w:vAlign w:val="bottom"/>
            <w:hideMark/>
          </w:tcPr>
          <w:p w14:paraId="255F69C5" w14:textId="77777777" w:rsidR="009434B7" w:rsidRPr="009434B7" w:rsidRDefault="009434B7" w:rsidP="009434B7">
            <w:pPr>
              <w:spacing w:after="0" w:line="240" w:lineRule="auto"/>
              <w:rPr>
                <w:color w:val="000000"/>
                <w:sz w:val="22"/>
                <w:szCs w:val="22"/>
              </w:rPr>
            </w:pPr>
            <w:r w:rsidRPr="009434B7">
              <w:rPr>
                <w:color w:val="000000"/>
                <w:sz w:val="22"/>
                <w:szCs w:val="22"/>
              </w:rPr>
              <w:t>npi.spr</w:t>
            </w:r>
          </w:p>
        </w:tc>
        <w:tc>
          <w:tcPr>
            <w:tcW w:w="1002" w:type="dxa"/>
            <w:tcBorders>
              <w:top w:val="nil"/>
              <w:left w:val="nil"/>
              <w:bottom w:val="nil"/>
              <w:right w:val="nil"/>
            </w:tcBorders>
            <w:shd w:val="clear" w:color="auto" w:fill="auto"/>
            <w:noWrap/>
            <w:vAlign w:val="bottom"/>
            <w:hideMark/>
          </w:tcPr>
          <w:p w14:paraId="5869696E"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0.00018</w:t>
            </w:r>
          </w:p>
        </w:tc>
        <w:tc>
          <w:tcPr>
            <w:tcW w:w="960" w:type="dxa"/>
            <w:tcBorders>
              <w:top w:val="nil"/>
              <w:left w:val="nil"/>
              <w:bottom w:val="nil"/>
              <w:right w:val="nil"/>
            </w:tcBorders>
            <w:shd w:val="clear" w:color="auto" w:fill="auto"/>
            <w:noWrap/>
            <w:vAlign w:val="bottom"/>
            <w:hideMark/>
          </w:tcPr>
          <w:p w14:paraId="5EFE8A02"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36505E5" w14:textId="77777777" w:rsidTr="009434B7">
        <w:trPr>
          <w:trHeight w:val="300"/>
        </w:trPr>
        <w:tc>
          <w:tcPr>
            <w:tcW w:w="1260" w:type="dxa"/>
            <w:gridSpan w:val="2"/>
            <w:tcBorders>
              <w:top w:val="nil"/>
              <w:left w:val="nil"/>
              <w:right w:val="nil"/>
            </w:tcBorders>
            <w:shd w:val="clear" w:color="auto" w:fill="auto"/>
            <w:noWrap/>
            <w:vAlign w:val="bottom"/>
            <w:hideMark/>
          </w:tcPr>
          <w:p w14:paraId="5E1548A2"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right w:val="nil"/>
            </w:tcBorders>
            <w:shd w:val="clear" w:color="auto" w:fill="auto"/>
            <w:noWrap/>
            <w:vAlign w:val="bottom"/>
            <w:hideMark/>
          </w:tcPr>
          <w:p w14:paraId="719062C3" w14:textId="77777777" w:rsidR="009434B7" w:rsidRPr="009434B7" w:rsidRDefault="009434B7" w:rsidP="009434B7">
            <w:pPr>
              <w:spacing w:after="0" w:line="240" w:lineRule="auto"/>
              <w:jc w:val="right"/>
              <w:rPr>
                <w:color w:val="000000"/>
                <w:sz w:val="22"/>
                <w:szCs w:val="22"/>
              </w:rPr>
            </w:pPr>
            <w:r w:rsidRPr="009434B7">
              <w:rPr>
                <w:color w:val="000000"/>
                <w:sz w:val="22"/>
                <w:szCs w:val="22"/>
              </w:rPr>
              <w:t>3.5882</w:t>
            </w:r>
          </w:p>
        </w:tc>
        <w:tc>
          <w:tcPr>
            <w:tcW w:w="780" w:type="dxa"/>
            <w:tcBorders>
              <w:top w:val="nil"/>
              <w:left w:val="nil"/>
              <w:right w:val="nil"/>
            </w:tcBorders>
            <w:shd w:val="clear" w:color="auto" w:fill="auto"/>
            <w:noWrap/>
            <w:vAlign w:val="bottom"/>
            <w:hideMark/>
          </w:tcPr>
          <w:p w14:paraId="4B29D2F8"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right w:val="nil"/>
            </w:tcBorders>
            <w:shd w:val="clear" w:color="auto" w:fill="auto"/>
            <w:noWrap/>
            <w:vAlign w:val="bottom"/>
            <w:hideMark/>
          </w:tcPr>
          <w:p w14:paraId="1E8F3EF3"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right w:val="nil"/>
            </w:tcBorders>
            <w:shd w:val="clear" w:color="auto" w:fill="auto"/>
            <w:noWrap/>
            <w:vAlign w:val="bottom"/>
            <w:hideMark/>
          </w:tcPr>
          <w:p w14:paraId="786EB55C"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right w:val="nil"/>
            </w:tcBorders>
            <w:shd w:val="clear" w:color="auto" w:fill="auto"/>
            <w:noWrap/>
            <w:vAlign w:val="bottom"/>
            <w:hideMark/>
          </w:tcPr>
          <w:p w14:paraId="4A307665" w14:textId="77777777" w:rsidR="009434B7" w:rsidRPr="009434B7" w:rsidRDefault="009434B7" w:rsidP="009434B7">
            <w:pPr>
              <w:spacing w:after="0" w:line="240" w:lineRule="auto"/>
              <w:rPr>
                <w:color w:val="000000"/>
                <w:sz w:val="22"/>
                <w:szCs w:val="22"/>
              </w:rPr>
            </w:pPr>
            <w:r w:rsidRPr="009434B7">
              <w:rPr>
                <w:color w:val="000000"/>
                <w:sz w:val="22"/>
                <w:szCs w:val="22"/>
              </w:rPr>
              <w:t>ersstWAcoast.spr</w:t>
            </w:r>
          </w:p>
        </w:tc>
        <w:tc>
          <w:tcPr>
            <w:tcW w:w="1879" w:type="dxa"/>
            <w:tcBorders>
              <w:top w:val="nil"/>
              <w:left w:val="nil"/>
              <w:right w:val="nil"/>
            </w:tcBorders>
            <w:shd w:val="clear" w:color="auto" w:fill="auto"/>
            <w:noWrap/>
            <w:vAlign w:val="bottom"/>
            <w:hideMark/>
          </w:tcPr>
          <w:p w14:paraId="403AD0CA" w14:textId="77777777" w:rsidR="009434B7" w:rsidRPr="009434B7" w:rsidRDefault="009434B7" w:rsidP="009434B7">
            <w:pPr>
              <w:spacing w:after="0" w:line="240" w:lineRule="auto"/>
              <w:rPr>
                <w:color w:val="000000"/>
                <w:sz w:val="22"/>
                <w:szCs w:val="22"/>
              </w:rPr>
            </w:pPr>
            <w:r w:rsidRPr="009434B7">
              <w:rPr>
                <w:color w:val="000000"/>
                <w:sz w:val="22"/>
                <w:szCs w:val="22"/>
              </w:rPr>
              <w:t>npi.sum</w:t>
            </w:r>
          </w:p>
        </w:tc>
        <w:tc>
          <w:tcPr>
            <w:tcW w:w="1002" w:type="dxa"/>
            <w:tcBorders>
              <w:top w:val="nil"/>
              <w:left w:val="nil"/>
              <w:right w:val="nil"/>
            </w:tcBorders>
            <w:shd w:val="clear" w:color="auto" w:fill="auto"/>
            <w:noWrap/>
            <w:vAlign w:val="bottom"/>
            <w:hideMark/>
          </w:tcPr>
          <w:p w14:paraId="2B68B5E4"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0.00030</w:t>
            </w:r>
          </w:p>
        </w:tc>
        <w:tc>
          <w:tcPr>
            <w:tcW w:w="960" w:type="dxa"/>
            <w:tcBorders>
              <w:top w:val="nil"/>
              <w:left w:val="nil"/>
              <w:right w:val="nil"/>
            </w:tcBorders>
            <w:shd w:val="clear" w:color="auto" w:fill="auto"/>
            <w:noWrap/>
            <w:vAlign w:val="bottom"/>
            <w:hideMark/>
          </w:tcPr>
          <w:p w14:paraId="6B16C3DE"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r w:rsidR="009434B7" w:rsidRPr="009434B7" w14:paraId="63EE5F66" w14:textId="77777777" w:rsidTr="009434B7">
        <w:trPr>
          <w:trHeight w:val="300"/>
        </w:trPr>
        <w:tc>
          <w:tcPr>
            <w:tcW w:w="1260" w:type="dxa"/>
            <w:gridSpan w:val="2"/>
            <w:tcBorders>
              <w:top w:val="nil"/>
              <w:left w:val="nil"/>
              <w:bottom w:val="single" w:sz="4" w:space="0" w:color="auto"/>
              <w:right w:val="nil"/>
            </w:tcBorders>
            <w:shd w:val="clear" w:color="auto" w:fill="auto"/>
            <w:noWrap/>
            <w:vAlign w:val="bottom"/>
            <w:hideMark/>
          </w:tcPr>
          <w:p w14:paraId="35A011E9" w14:textId="77777777" w:rsidR="009434B7" w:rsidRPr="009434B7" w:rsidRDefault="009434B7" w:rsidP="009434B7">
            <w:pPr>
              <w:spacing w:after="0" w:line="240" w:lineRule="auto"/>
              <w:jc w:val="center"/>
              <w:rPr>
                <w:color w:val="000000"/>
                <w:sz w:val="22"/>
                <w:szCs w:val="22"/>
              </w:rPr>
            </w:pPr>
          </w:p>
        </w:tc>
        <w:tc>
          <w:tcPr>
            <w:tcW w:w="660" w:type="dxa"/>
            <w:tcBorders>
              <w:top w:val="nil"/>
              <w:left w:val="nil"/>
              <w:bottom w:val="single" w:sz="4" w:space="0" w:color="auto"/>
              <w:right w:val="nil"/>
            </w:tcBorders>
            <w:shd w:val="clear" w:color="auto" w:fill="auto"/>
            <w:noWrap/>
            <w:vAlign w:val="bottom"/>
            <w:hideMark/>
          </w:tcPr>
          <w:p w14:paraId="58DBEAD0" w14:textId="77777777" w:rsidR="009434B7" w:rsidRPr="009434B7" w:rsidRDefault="009434B7" w:rsidP="009434B7">
            <w:pPr>
              <w:spacing w:after="0" w:line="240" w:lineRule="auto"/>
              <w:jc w:val="right"/>
              <w:rPr>
                <w:color w:val="000000"/>
                <w:sz w:val="22"/>
                <w:szCs w:val="22"/>
              </w:rPr>
            </w:pPr>
            <w:r w:rsidRPr="009434B7">
              <w:rPr>
                <w:color w:val="000000"/>
                <w:sz w:val="22"/>
                <w:szCs w:val="22"/>
              </w:rPr>
              <w:t>3.9492</w:t>
            </w:r>
          </w:p>
        </w:tc>
        <w:tc>
          <w:tcPr>
            <w:tcW w:w="780" w:type="dxa"/>
            <w:tcBorders>
              <w:top w:val="nil"/>
              <w:left w:val="nil"/>
              <w:bottom w:val="single" w:sz="4" w:space="0" w:color="auto"/>
              <w:right w:val="nil"/>
            </w:tcBorders>
            <w:shd w:val="clear" w:color="auto" w:fill="auto"/>
            <w:noWrap/>
            <w:vAlign w:val="bottom"/>
            <w:hideMark/>
          </w:tcPr>
          <w:p w14:paraId="07CC1F3C"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140" w:type="dxa"/>
            <w:tcBorders>
              <w:top w:val="nil"/>
              <w:left w:val="nil"/>
              <w:bottom w:val="single" w:sz="4" w:space="0" w:color="auto"/>
              <w:right w:val="nil"/>
            </w:tcBorders>
            <w:shd w:val="clear" w:color="auto" w:fill="auto"/>
            <w:noWrap/>
            <w:vAlign w:val="bottom"/>
            <w:hideMark/>
          </w:tcPr>
          <w:p w14:paraId="3CD6E2F7" w14:textId="77777777" w:rsidR="009434B7" w:rsidRPr="009434B7" w:rsidRDefault="009434B7" w:rsidP="009434B7">
            <w:pPr>
              <w:spacing w:after="0" w:line="240" w:lineRule="auto"/>
              <w:jc w:val="center"/>
              <w:rPr>
                <w:color w:val="000000"/>
                <w:sz w:val="22"/>
                <w:szCs w:val="22"/>
              </w:rPr>
            </w:pPr>
            <w:r w:rsidRPr="009434B7">
              <w:rPr>
                <w:color w:val="000000"/>
                <w:sz w:val="22"/>
                <w:szCs w:val="22"/>
              </w:rPr>
              <w:t>N.E.</w:t>
            </w:r>
          </w:p>
        </w:tc>
        <w:tc>
          <w:tcPr>
            <w:tcW w:w="1041" w:type="dxa"/>
            <w:tcBorders>
              <w:top w:val="nil"/>
              <w:left w:val="nil"/>
              <w:bottom w:val="single" w:sz="4" w:space="0" w:color="auto"/>
              <w:right w:val="nil"/>
            </w:tcBorders>
            <w:shd w:val="clear" w:color="auto" w:fill="auto"/>
            <w:noWrap/>
            <w:vAlign w:val="bottom"/>
            <w:hideMark/>
          </w:tcPr>
          <w:p w14:paraId="1ACDF0FA" w14:textId="77777777" w:rsidR="009434B7" w:rsidRPr="009434B7" w:rsidRDefault="009434B7" w:rsidP="009434B7">
            <w:pPr>
              <w:spacing w:after="0" w:line="240" w:lineRule="auto"/>
              <w:jc w:val="center"/>
              <w:rPr>
                <w:color w:val="000000"/>
                <w:sz w:val="22"/>
                <w:szCs w:val="22"/>
              </w:rPr>
            </w:pPr>
            <w:r w:rsidRPr="009434B7">
              <w:rPr>
                <w:color w:val="000000"/>
                <w:sz w:val="22"/>
                <w:szCs w:val="22"/>
              </w:rPr>
              <w:t>X</w:t>
            </w:r>
          </w:p>
        </w:tc>
        <w:tc>
          <w:tcPr>
            <w:tcW w:w="1879" w:type="dxa"/>
            <w:tcBorders>
              <w:top w:val="nil"/>
              <w:left w:val="nil"/>
              <w:bottom w:val="single" w:sz="4" w:space="0" w:color="auto"/>
              <w:right w:val="nil"/>
            </w:tcBorders>
            <w:shd w:val="clear" w:color="auto" w:fill="auto"/>
            <w:noWrap/>
            <w:vAlign w:val="bottom"/>
            <w:hideMark/>
          </w:tcPr>
          <w:p w14:paraId="69A27917" w14:textId="77777777" w:rsidR="009434B7" w:rsidRPr="009434B7" w:rsidRDefault="009434B7" w:rsidP="009434B7">
            <w:pPr>
              <w:spacing w:after="0" w:line="240" w:lineRule="auto"/>
              <w:rPr>
                <w:color w:val="000000"/>
                <w:sz w:val="22"/>
                <w:szCs w:val="22"/>
              </w:rPr>
            </w:pPr>
            <w:r w:rsidRPr="009434B7">
              <w:rPr>
                <w:color w:val="000000"/>
                <w:sz w:val="22"/>
                <w:szCs w:val="22"/>
              </w:rPr>
              <w:t>cui.spr</w:t>
            </w:r>
          </w:p>
        </w:tc>
        <w:tc>
          <w:tcPr>
            <w:tcW w:w="1879" w:type="dxa"/>
            <w:tcBorders>
              <w:top w:val="nil"/>
              <w:left w:val="nil"/>
              <w:bottom w:val="single" w:sz="4" w:space="0" w:color="auto"/>
              <w:right w:val="nil"/>
            </w:tcBorders>
            <w:shd w:val="clear" w:color="auto" w:fill="auto"/>
            <w:noWrap/>
            <w:vAlign w:val="bottom"/>
            <w:hideMark/>
          </w:tcPr>
          <w:p w14:paraId="190C5222" w14:textId="77777777" w:rsidR="009434B7" w:rsidRPr="009434B7" w:rsidRDefault="009434B7" w:rsidP="009434B7">
            <w:pPr>
              <w:spacing w:after="0" w:line="240" w:lineRule="auto"/>
              <w:rPr>
                <w:color w:val="000000"/>
                <w:sz w:val="22"/>
                <w:szCs w:val="22"/>
              </w:rPr>
            </w:pPr>
            <w:r w:rsidRPr="009434B7">
              <w:rPr>
                <w:color w:val="000000"/>
                <w:sz w:val="22"/>
                <w:szCs w:val="22"/>
              </w:rPr>
              <w:t>pdo.win</w:t>
            </w:r>
          </w:p>
        </w:tc>
        <w:tc>
          <w:tcPr>
            <w:tcW w:w="1002" w:type="dxa"/>
            <w:tcBorders>
              <w:top w:val="nil"/>
              <w:left w:val="nil"/>
              <w:bottom w:val="single" w:sz="4" w:space="0" w:color="auto"/>
              <w:right w:val="nil"/>
            </w:tcBorders>
            <w:shd w:val="clear" w:color="auto" w:fill="auto"/>
            <w:noWrap/>
            <w:vAlign w:val="bottom"/>
            <w:hideMark/>
          </w:tcPr>
          <w:p w14:paraId="08B78F9D" w14:textId="77777777" w:rsidR="009434B7" w:rsidRPr="009434B7" w:rsidRDefault="009434B7" w:rsidP="009434B7">
            <w:pPr>
              <w:spacing w:after="0" w:line="240" w:lineRule="auto"/>
              <w:jc w:val="right"/>
              <w:rPr>
                <w:color w:val="000000"/>
                <w:sz w:val="22"/>
                <w:szCs w:val="22"/>
              </w:rPr>
            </w:pPr>
            <w:r w:rsidRPr="009434B7">
              <w:rPr>
                <w:color w:val="000000"/>
                <w:sz w:val="22"/>
                <w:szCs w:val="22"/>
              </w:rPr>
              <w:t>0.00001</w:t>
            </w:r>
          </w:p>
        </w:tc>
        <w:tc>
          <w:tcPr>
            <w:tcW w:w="960" w:type="dxa"/>
            <w:tcBorders>
              <w:top w:val="nil"/>
              <w:left w:val="nil"/>
              <w:bottom w:val="single" w:sz="4" w:space="0" w:color="auto"/>
              <w:right w:val="nil"/>
            </w:tcBorders>
            <w:shd w:val="clear" w:color="auto" w:fill="auto"/>
            <w:noWrap/>
            <w:vAlign w:val="bottom"/>
            <w:hideMark/>
          </w:tcPr>
          <w:p w14:paraId="050D226D" w14:textId="77777777" w:rsidR="009434B7" w:rsidRPr="009434B7" w:rsidRDefault="009434B7" w:rsidP="009434B7">
            <w:pPr>
              <w:spacing w:after="0" w:line="240" w:lineRule="auto"/>
              <w:jc w:val="center"/>
              <w:rPr>
                <w:color w:val="000000"/>
                <w:sz w:val="22"/>
                <w:szCs w:val="22"/>
              </w:rPr>
            </w:pPr>
            <w:r w:rsidRPr="009434B7">
              <w:rPr>
                <w:color w:val="000000"/>
                <w:sz w:val="22"/>
                <w:szCs w:val="22"/>
              </w:rPr>
              <w:t>TRUE</w:t>
            </w:r>
          </w:p>
        </w:tc>
      </w:tr>
    </w:tbl>
    <w:p w14:paraId="385606FE" w14:textId="5EEE1F70" w:rsidR="009434B7" w:rsidRDefault="009434B7" w:rsidP="009434B7"/>
    <w:p w14:paraId="58E162DF" w14:textId="77777777" w:rsidR="008701E0" w:rsidRDefault="008701E0">
      <w:pPr>
        <w:spacing w:after="0" w:line="240" w:lineRule="auto"/>
        <w:rPr>
          <w:iCs/>
          <w:szCs w:val="18"/>
        </w:rPr>
      </w:pPr>
      <w:bookmarkStart w:id="45" w:name="_Ref33039135"/>
      <w:r>
        <w:br w:type="page"/>
      </w:r>
    </w:p>
    <w:p w14:paraId="560E8C92" w14:textId="5DC18D28" w:rsidR="008701E0" w:rsidRPr="0008385D" w:rsidRDefault="008701E0" w:rsidP="008701E0">
      <w:pPr>
        <w:pStyle w:val="Caption"/>
        <w:rPr>
          <w:i/>
          <w:bdr w:val="none" w:sz="0" w:space="0" w:color="auto" w:frame="1"/>
        </w:rPr>
      </w:pPr>
      <w:bookmarkStart w:id="46" w:name="_Ref33043299"/>
      <w:bookmarkStart w:id="47" w:name="_Ref33106946"/>
      <w:r w:rsidRPr="00760F8D">
        <w:lastRenderedPageBreak/>
        <w:t xml:space="preserve">Table </w:t>
      </w:r>
      <w:r>
        <w:rPr>
          <w:noProof/>
        </w:rPr>
        <w:fldChar w:fldCharType="begin"/>
      </w:r>
      <w:r>
        <w:rPr>
          <w:noProof/>
        </w:rPr>
        <w:instrText xml:space="preserve"> SEQ Table \* ARABIC </w:instrText>
      </w:r>
      <w:r>
        <w:rPr>
          <w:noProof/>
        </w:rPr>
        <w:fldChar w:fldCharType="separate"/>
      </w:r>
      <w:r w:rsidR="00A0399B">
        <w:rPr>
          <w:noProof/>
        </w:rPr>
        <w:t>5</w:t>
      </w:r>
      <w:r>
        <w:rPr>
          <w:noProof/>
        </w:rPr>
        <w:fldChar w:fldCharType="end"/>
      </w:r>
      <w:bookmarkEnd w:id="45"/>
      <w:bookmarkEnd w:id="46"/>
      <w:r w:rsidRPr="00760F8D">
        <w:t>. Estimate</w:t>
      </w:r>
      <w:r w:rsidR="007A72BC">
        <w:t>d</w:t>
      </w:r>
      <w:r w:rsidR="00925A51">
        <w:t xml:space="preserve"> fixed effects for the model</w:t>
      </w:r>
      <w:r w:rsidRPr="00760F8D">
        <w:t xml:space="preserve"> with lowest marginal AIC values for wild spring/summer Chinook salmon</w:t>
      </w:r>
      <w:r w:rsidR="00925A51">
        <w:t>, and the model</w:t>
      </w:r>
      <w:r w:rsidR="003D5DFD">
        <w:t>s</w:t>
      </w:r>
      <w:r w:rsidR="00925A51">
        <w:t xml:space="preserve"> with the lowest marginal AIC for hatchery fish </w:t>
      </w:r>
      <w:r w:rsidR="003D5DFD">
        <w:t>with and without</w:t>
      </w:r>
      <w:r w:rsidR="00925A51">
        <w:t xml:space="preserve"> a random day effect</w:t>
      </w:r>
      <w:r w:rsidR="003D5DFD">
        <w:t xml:space="preserve"> included</w:t>
      </w:r>
      <w:r w:rsidR="002E3E8C">
        <w:t xml:space="preserve"> (N.E. means not estimated).</w:t>
      </w:r>
      <w:r w:rsidR="0008385D">
        <w:t xml:space="preserve"> </w:t>
      </w:r>
      <w:r w:rsidR="0008385D">
        <w:rPr>
          <w:i/>
        </w:rPr>
        <w:t>table_bestFitModel.r</w:t>
      </w:r>
      <w:bookmarkEnd w:id="47"/>
    </w:p>
    <w:tbl>
      <w:tblPr>
        <w:tblW w:w="10324" w:type="dxa"/>
        <w:tblLook w:val="04A0" w:firstRow="1" w:lastRow="0" w:firstColumn="1" w:lastColumn="0" w:noHBand="0" w:noVBand="1"/>
      </w:tblPr>
      <w:tblGrid>
        <w:gridCol w:w="2184"/>
        <w:gridCol w:w="1092"/>
        <w:gridCol w:w="2482"/>
        <w:gridCol w:w="2283"/>
        <w:gridCol w:w="2283"/>
      </w:tblGrid>
      <w:tr w:rsidR="003D5DFD" w:rsidRPr="0008385D" w14:paraId="6ABC5DE1" w14:textId="77777777" w:rsidTr="003D5DFD">
        <w:trPr>
          <w:trHeight w:val="313"/>
        </w:trPr>
        <w:tc>
          <w:tcPr>
            <w:tcW w:w="2184" w:type="dxa"/>
            <w:tcBorders>
              <w:top w:val="single" w:sz="4" w:space="0" w:color="auto"/>
              <w:left w:val="nil"/>
              <w:right w:val="nil"/>
            </w:tcBorders>
            <w:shd w:val="clear" w:color="auto" w:fill="auto"/>
            <w:noWrap/>
            <w:vAlign w:val="bottom"/>
          </w:tcPr>
          <w:p w14:paraId="037ED83F" w14:textId="77777777" w:rsidR="003D5DFD" w:rsidRPr="0008385D" w:rsidRDefault="003D5DFD" w:rsidP="00AF2110">
            <w:pPr>
              <w:spacing w:after="0" w:line="240" w:lineRule="auto"/>
              <w:jc w:val="center"/>
              <w:rPr>
                <w:sz w:val="22"/>
                <w:szCs w:val="22"/>
              </w:rPr>
            </w:pPr>
          </w:p>
        </w:tc>
        <w:tc>
          <w:tcPr>
            <w:tcW w:w="1092" w:type="dxa"/>
            <w:tcBorders>
              <w:top w:val="single" w:sz="4" w:space="0" w:color="auto"/>
              <w:left w:val="nil"/>
              <w:right w:val="nil"/>
            </w:tcBorders>
          </w:tcPr>
          <w:p w14:paraId="343AA282" w14:textId="77777777" w:rsidR="003D5DFD" w:rsidRDefault="003D5DFD" w:rsidP="00AF2110">
            <w:pPr>
              <w:spacing w:after="0" w:line="240" w:lineRule="auto"/>
              <w:jc w:val="center"/>
              <w:rPr>
                <w:color w:val="000000"/>
                <w:sz w:val="22"/>
                <w:szCs w:val="22"/>
              </w:rPr>
            </w:pPr>
          </w:p>
        </w:tc>
        <w:tc>
          <w:tcPr>
            <w:tcW w:w="4765" w:type="dxa"/>
            <w:gridSpan w:val="2"/>
            <w:tcBorders>
              <w:top w:val="single" w:sz="4" w:space="0" w:color="auto"/>
              <w:left w:val="nil"/>
              <w:bottom w:val="single" w:sz="4" w:space="0" w:color="auto"/>
              <w:right w:val="nil"/>
            </w:tcBorders>
            <w:shd w:val="clear" w:color="auto" w:fill="auto"/>
            <w:noWrap/>
            <w:vAlign w:val="bottom"/>
          </w:tcPr>
          <w:p w14:paraId="6A3AE5ED" w14:textId="7D84105B" w:rsidR="003D5DFD" w:rsidRPr="0008385D" w:rsidRDefault="003D5DFD" w:rsidP="00AF2110">
            <w:pPr>
              <w:spacing w:after="0" w:line="240" w:lineRule="auto"/>
              <w:jc w:val="center"/>
              <w:rPr>
                <w:color w:val="000000"/>
                <w:sz w:val="22"/>
                <w:szCs w:val="22"/>
              </w:rPr>
            </w:pPr>
            <w:r>
              <w:rPr>
                <w:color w:val="000000"/>
                <w:sz w:val="22"/>
                <w:szCs w:val="22"/>
              </w:rPr>
              <w:t>Hatchery</w:t>
            </w:r>
          </w:p>
        </w:tc>
        <w:tc>
          <w:tcPr>
            <w:tcW w:w="2283" w:type="dxa"/>
            <w:tcBorders>
              <w:top w:val="single" w:sz="4" w:space="0" w:color="auto"/>
              <w:left w:val="nil"/>
              <w:right w:val="nil"/>
            </w:tcBorders>
          </w:tcPr>
          <w:p w14:paraId="7093A20A" w14:textId="5374CBD4" w:rsidR="003D5DFD" w:rsidRPr="0008385D" w:rsidRDefault="003D5DFD" w:rsidP="00AF2110">
            <w:pPr>
              <w:spacing w:after="0" w:line="240" w:lineRule="auto"/>
              <w:jc w:val="center"/>
              <w:rPr>
                <w:color w:val="000000"/>
                <w:sz w:val="22"/>
                <w:szCs w:val="22"/>
              </w:rPr>
            </w:pPr>
            <w:r w:rsidRPr="0008385D">
              <w:rPr>
                <w:color w:val="000000"/>
                <w:sz w:val="22"/>
                <w:szCs w:val="22"/>
              </w:rPr>
              <w:t>Wild</w:t>
            </w:r>
          </w:p>
        </w:tc>
      </w:tr>
      <w:tr w:rsidR="009E3287" w:rsidRPr="0008385D" w14:paraId="1064F317" w14:textId="4B559F90" w:rsidTr="003D5DFD">
        <w:trPr>
          <w:trHeight w:val="313"/>
        </w:trPr>
        <w:tc>
          <w:tcPr>
            <w:tcW w:w="2184" w:type="dxa"/>
            <w:tcBorders>
              <w:left w:val="nil"/>
              <w:bottom w:val="single" w:sz="4" w:space="0" w:color="auto"/>
              <w:right w:val="nil"/>
            </w:tcBorders>
            <w:shd w:val="clear" w:color="auto" w:fill="auto"/>
            <w:noWrap/>
            <w:vAlign w:val="bottom"/>
            <w:hideMark/>
          </w:tcPr>
          <w:p w14:paraId="101C9CED" w14:textId="412C18E1" w:rsidR="003D5DFD" w:rsidRPr="0008385D" w:rsidRDefault="003D5DFD" w:rsidP="00AF2110">
            <w:pPr>
              <w:spacing w:after="0" w:line="240" w:lineRule="auto"/>
              <w:jc w:val="center"/>
              <w:rPr>
                <w:sz w:val="22"/>
                <w:szCs w:val="22"/>
              </w:rPr>
            </w:pPr>
            <w:r w:rsidRPr="0008385D">
              <w:rPr>
                <w:sz w:val="22"/>
                <w:szCs w:val="22"/>
              </w:rPr>
              <w:t>Parameter description</w:t>
            </w:r>
          </w:p>
        </w:tc>
        <w:tc>
          <w:tcPr>
            <w:tcW w:w="1092" w:type="dxa"/>
            <w:tcBorders>
              <w:left w:val="nil"/>
              <w:bottom w:val="single" w:sz="4" w:space="0" w:color="auto"/>
              <w:right w:val="nil"/>
            </w:tcBorders>
          </w:tcPr>
          <w:p w14:paraId="7A1A65E6" w14:textId="0F3AF1B9" w:rsidR="003D5DFD" w:rsidRPr="0008385D" w:rsidRDefault="003D5DFD" w:rsidP="00AF2110">
            <w:pPr>
              <w:spacing w:after="0" w:line="240" w:lineRule="auto"/>
              <w:jc w:val="center"/>
              <w:rPr>
                <w:color w:val="000000"/>
                <w:sz w:val="22"/>
                <w:szCs w:val="22"/>
              </w:rPr>
            </w:pPr>
            <w:r>
              <w:rPr>
                <w:color w:val="000000"/>
                <w:sz w:val="22"/>
                <w:szCs w:val="22"/>
              </w:rPr>
              <w:t>Symbol</w:t>
            </w:r>
          </w:p>
        </w:tc>
        <w:tc>
          <w:tcPr>
            <w:tcW w:w="2482" w:type="dxa"/>
            <w:tcBorders>
              <w:top w:val="single" w:sz="4" w:space="0" w:color="auto"/>
              <w:left w:val="nil"/>
              <w:bottom w:val="single" w:sz="4" w:space="0" w:color="auto"/>
              <w:right w:val="nil"/>
            </w:tcBorders>
            <w:shd w:val="clear" w:color="auto" w:fill="auto"/>
            <w:noWrap/>
            <w:vAlign w:val="bottom"/>
            <w:hideMark/>
          </w:tcPr>
          <w:p w14:paraId="34BCFBB4" w14:textId="7D3191F8" w:rsidR="003D5DFD" w:rsidRPr="0008385D" w:rsidRDefault="003D5DFD" w:rsidP="003D5DFD">
            <w:pPr>
              <w:spacing w:after="0" w:line="240" w:lineRule="auto"/>
              <w:jc w:val="center"/>
              <w:rPr>
                <w:color w:val="000000"/>
                <w:sz w:val="22"/>
                <w:szCs w:val="22"/>
              </w:rPr>
            </w:pPr>
            <w:r>
              <w:rPr>
                <w:color w:val="000000"/>
                <w:sz w:val="22"/>
                <w:szCs w:val="22"/>
              </w:rPr>
              <w:t>without day effect</w:t>
            </w:r>
          </w:p>
        </w:tc>
        <w:tc>
          <w:tcPr>
            <w:tcW w:w="2283" w:type="dxa"/>
            <w:tcBorders>
              <w:top w:val="single" w:sz="4" w:space="0" w:color="auto"/>
              <w:left w:val="nil"/>
              <w:bottom w:val="single" w:sz="4" w:space="0" w:color="auto"/>
              <w:right w:val="nil"/>
            </w:tcBorders>
            <w:shd w:val="clear" w:color="auto" w:fill="auto"/>
            <w:noWrap/>
            <w:vAlign w:val="bottom"/>
            <w:hideMark/>
          </w:tcPr>
          <w:p w14:paraId="5110E66E" w14:textId="48955F9A" w:rsidR="003D5DFD" w:rsidRPr="0008385D" w:rsidRDefault="003D5DFD" w:rsidP="00AF2110">
            <w:pPr>
              <w:spacing w:after="0" w:line="240" w:lineRule="auto"/>
              <w:jc w:val="center"/>
              <w:rPr>
                <w:color w:val="000000"/>
                <w:sz w:val="22"/>
                <w:szCs w:val="22"/>
              </w:rPr>
            </w:pPr>
            <w:r>
              <w:rPr>
                <w:color w:val="000000"/>
                <w:sz w:val="22"/>
                <w:szCs w:val="22"/>
              </w:rPr>
              <w:t>with day effect</w:t>
            </w:r>
          </w:p>
        </w:tc>
        <w:tc>
          <w:tcPr>
            <w:tcW w:w="2283" w:type="dxa"/>
            <w:tcBorders>
              <w:left w:val="nil"/>
              <w:bottom w:val="single" w:sz="4" w:space="0" w:color="auto"/>
              <w:right w:val="nil"/>
            </w:tcBorders>
          </w:tcPr>
          <w:p w14:paraId="2ED72564" w14:textId="14CB39CB" w:rsidR="003D5DFD" w:rsidRPr="0008385D" w:rsidRDefault="003D5DFD" w:rsidP="00AF2110">
            <w:pPr>
              <w:spacing w:after="0" w:line="240" w:lineRule="auto"/>
              <w:jc w:val="center"/>
              <w:rPr>
                <w:color w:val="000000"/>
                <w:sz w:val="22"/>
                <w:szCs w:val="22"/>
              </w:rPr>
            </w:pPr>
          </w:p>
        </w:tc>
      </w:tr>
      <w:tr w:rsidR="003D5DFD" w:rsidRPr="0008385D" w14:paraId="7AA56355" w14:textId="0EC22B26" w:rsidTr="003D5DFD">
        <w:trPr>
          <w:trHeight w:val="313"/>
        </w:trPr>
        <w:tc>
          <w:tcPr>
            <w:tcW w:w="2184" w:type="dxa"/>
            <w:tcBorders>
              <w:top w:val="single" w:sz="4" w:space="0" w:color="auto"/>
              <w:left w:val="nil"/>
              <w:bottom w:val="nil"/>
              <w:right w:val="nil"/>
            </w:tcBorders>
            <w:shd w:val="clear" w:color="auto" w:fill="auto"/>
            <w:noWrap/>
            <w:vAlign w:val="bottom"/>
            <w:hideMark/>
          </w:tcPr>
          <w:p w14:paraId="0BCE66C4" w14:textId="77777777" w:rsidR="003D5DFD" w:rsidRPr="0008385D" w:rsidRDefault="003D5DFD" w:rsidP="003D5DFD">
            <w:pPr>
              <w:spacing w:after="0" w:line="240" w:lineRule="auto"/>
              <w:rPr>
                <w:color w:val="000000"/>
                <w:sz w:val="22"/>
                <w:szCs w:val="22"/>
              </w:rPr>
            </w:pPr>
            <w:r w:rsidRPr="0008385D">
              <w:rPr>
                <w:color w:val="000000"/>
                <w:sz w:val="22"/>
                <w:szCs w:val="22"/>
              </w:rPr>
              <w:t>Mean annual survival</w:t>
            </w:r>
          </w:p>
        </w:tc>
        <w:tc>
          <w:tcPr>
            <w:tcW w:w="1092" w:type="dxa"/>
            <w:tcBorders>
              <w:top w:val="single" w:sz="4" w:space="0" w:color="auto"/>
              <w:left w:val="nil"/>
              <w:bottom w:val="nil"/>
              <w:right w:val="nil"/>
            </w:tcBorders>
          </w:tcPr>
          <w:p w14:paraId="3B17C659" w14:textId="00724934" w:rsidR="003D5DFD" w:rsidRPr="0008385D" w:rsidRDefault="000C3395" w:rsidP="003D5DFD">
            <w:pPr>
              <w:spacing w:after="0" w:line="240" w:lineRule="auto"/>
              <w:jc w:val="right"/>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μ</m:t>
                    </m:r>
                  </m:e>
                  <m:sub>
                    <m:r>
                      <w:rPr>
                        <w:rFonts w:ascii="Cambria Math" w:hAnsi="Cambria Math"/>
                        <w:color w:val="000000"/>
                        <w:sz w:val="22"/>
                        <w:szCs w:val="22"/>
                      </w:rPr>
                      <m:t>s</m:t>
                    </m:r>
                  </m:sub>
                </m:sSub>
              </m:oMath>
            </m:oMathPara>
          </w:p>
        </w:tc>
        <w:tc>
          <w:tcPr>
            <w:tcW w:w="2482" w:type="dxa"/>
            <w:tcBorders>
              <w:top w:val="single" w:sz="4" w:space="0" w:color="auto"/>
              <w:left w:val="nil"/>
              <w:bottom w:val="nil"/>
              <w:right w:val="nil"/>
            </w:tcBorders>
            <w:shd w:val="clear" w:color="auto" w:fill="auto"/>
            <w:noWrap/>
            <w:vAlign w:val="bottom"/>
            <w:hideMark/>
          </w:tcPr>
          <w:p w14:paraId="08492388" w14:textId="3B1FFC6C"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0.008 ( 0.006, 0.01 )</w:t>
            </w:r>
          </w:p>
        </w:tc>
        <w:tc>
          <w:tcPr>
            <w:tcW w:w="2283" w:type="dxa"/>
            <w:tcBorders>
              <w:top w:val="single" w:sz="4" w:space="0" w:color="auto"/>
              <w:left w:val="nil"/>
              <w:bottom w:val="nil"/>
              <w:right w:val="nil"/>
            </w:tcBorders>
            <w:shd w:val="clear" w:color="auto" w:fill="auto"/>
            <w:noWrap/>
            <w:vAlign w:val="bottom"/>
            <w:hideMark/>
          </w:tcPr>
          <w:p w14:paraId="78E4BFF7" w14:textId="4E2F6D33"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0.008 ( 0.006, 0.011 )</w:t>
            </w:r>
          </w:p>
        </w:tc>
        <w:tc>
          <w:tcPr>
            <w:tcW w:w="2283" w:type="dxa"/>
            <w:tcBorders>
              <w:top w:val="single" w:sz="4" w:space="0" w:color="auto"/>
              <w:left w:val="nil"/>
              <w:bottom w:val="nil"/>
              <w:right w:val="nil"/>
            </w:tcBorders>
            <w:vAlign w:val="bottom"/>
          </w:tcPr>
          <w:p w14:paraId="49FDFEA9" w14:textId="0C7D1439"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0.009 ( 0.002, 0.035 )</w:t>
            </w:r>
          </w:p>
        </w:tc>
      </w:tr>
      <w:tr w:rsidR="003D5DFD" w:rsidRPr="0008385D" w14:paraId="3E91D933" w14:textId="301F7987" w:rsidTr="003D5DFD">
        <w:trPr>
          <w:trHeight w:val="313"/>
        </w:trPr>
        <w:tc>
          <w:tcPr>
            <w:tcW w:w="2184" w:type="dxa"/>
            <w:tcBorders>
              <w:top w:val="nil"/>
              <w:left w:val="nil"/>
              <w:bottom w:val="nil"/>
              <w:right w:val="nil"/>
            </w:tcBorders>
            <w:shd w:val="clear" w:color="auto" w:fill="auto"/>
            <w:noWrap/>
            <w:vAlign w:val="bottom"/>
            <w:hideMark/>
          </w:tcPr>
          <w:p w14:paraId="35E0B6C8" w14:textId="0759933B" w:rsidR="003D5DFD" w:rsidRPr="0008385D" w:rsidRDefault="003D5DFD" w:rsidP="003D5DFD">
            <w:pPr>
              <w:spacing w:after="0" w:line="240" w:lineRule="auto"/>
              <w:rPr>
                <w:color w:val="000000"/>
                <w:sz w:val="22"/>
                <w:szCs w:val="22"/>
              </w:rPr>
            </w:pPr>
            <w:r w:rsidRPr="0008385D">
              <w:rPr>
                <w:color w:val="000000"/>
                <w:sz w:val="22"/>
                <w:szCs w:val="22"/>
              </w:rPr>
              <w:t>Correlation of day effect</w:t>
            </w:r>
            <w:r>
              <w:rPr>
                <w:color w:val="000000"/>
                <w:sz w:val="22"/>
                <w:szCs w:val="22"/>
              </w:rPr>
              <w:t xml:space="preserve"> </w:t>
            </w:r>
          </w:p>
        </w:tc>
        <w:tc>
          <w:tcPr>
            <w:tcW w:w="1092" w:type="dxa"/>
            <w:tcBorders>
              <w:top w:val="nil"/>
              <w:left w:val="nil"/>
              <w:bottom w:val="nil"/>
              <w:right w:val="nil"/>
            </w:tcBorders>
          </w:tcPr>
          <w:p w14:paraId="02CEB853" w14:textId="1271E82C" w:rsidR="003D5DFD" w:rsidRPr="0008385D" w:rsidRDefault="000C3395" w:rsidP="003D5DFD">
            <w:pPr>
              <w:spacing w:after="0" w:line="240" w:lineRule="auto"/>
              <w:jc w:val="right"/>
              <w:rPr>
                <w:color w:val="000000"/>
                <w:sz w:val="22"/>
                <w:szCs w:val="22"/>
              </w:rPr>
            </w:pPr>
            <m:oMathPara>
              <m:oMath>
                <m:sSup>
                  <m:sSupPr>
                    <m:ctrlPr>
                      <w:rPr>
                        <w:rFonts w:ascii="Cambria Math" w:hAnsi="Cambria Math"/>
                      </w:rPr>
                    </m:ctrlPr>
                  </m:sSupPr>
                  <m:e>
                    <m:r>
                      <m:rPr>
                        <m:sty m:val="p"/>
                      </m:rPr>
                      <w:rPr>
                        <w:rFonts w:ascii="Cambria Math" w:hAnsi="Cambria Math"/>
                      </w:rPr>
                      <m:t>ρ</m:t>
                    </m:r>
                  </m:e>
                  <m:sup>
                    <m:d>
                      <m:dPr>
                        <m:ctrlPr>
                          <w:rPr>
                            <w:rFonts w:ascii="Cambria Math" w:hAnsi="Cambria Math"/>
                          </w:rPr>
                        </m:ctrlPr>
                      </m:dPr>
                      <m:e>
                        <m:r>
                          <m:rPr>
                            <m:sty m:val="p"/>
                          </m:rPr>
                          <w:rPr>
                            <w:rFonts w:ascii="Cambria Math" w:hAnsi="Cambria Math"/>
                          </w:rPr>
                          <m:t>rj</m:t>
                        </m:r>
                      </m:e>
                    </m:d>
                  </m:sup>
                </m:sSup>
              </m:oMath>
            </m:oMathPara>
          </w:p>
        </w:tc>
        <w:tc>
          <w:tcPr>
            <w:tcW w:w="2482" w:type="dxa"/>
            <w:tcBorders>
              <w:top w:val="nil"/>
              <w:left w:val="nil"/>
              <w:bottom w:val="nil"/>
              <w:right w:val="nil"/>
            </w:tcBorders>
            <w:shd w:val="clear" w:color="auto" w:fill="auto"/>
            <w:noWrap/>
            <w:vAlign w:val="bottom"/>
            <w:hideMark/>
          </w:tcPr>
          <w:p w14:paraId="08D0D6B9" w14:textId="7FCFBA7C"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N.E.</w:t>
            </w:r>
          </w:p>
        </w:tc>
        <w:tc>
          <w:tcPr>
            <w:tcW w:w="2283" w:type="dxa"/>
            <w:tcBorders>
              <w:top w:val="nil"/>
              <w:left w:val="nil"/>
              <w:bottom w:val="nil"/>
              <w:right w:val="nil"/>
            </w:tcBorders>
            <w:shd w:val="clear" w:color="auto" w:fill="auto"/>
            <w:noWrap/>
            <w:vAlign w:val="bottom"/>
            <w:hideMark/>
          </w:tcPr>
          <w:p w14:paraId="4ECA364C" w14:textId="7B37DEF0"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0.05 ( 0.003, 0.517 )</w:t>
            </w:r>
          </w:p>
        </w:tc>
        <w:tc>
          <w:tcPr>
            <w:tcW w:w="2283" w:type="dxa"/>
            <w:tcBorders>
              <w:top w:val="nil"/>
              <w:left w:val="nil"/>
              <w:bottom w:val="nil"/>
              <w:right w:val="nil"/>
            </w:tcBorders>
            <w:vAlign w:val="bottom"/>
          </w:tcPr>
          <w:p w14:paraId="42860B9B" w14:textId="2970A509"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0.986 ( -0.992, 0.994 )</w:t>
            </w:r>
          </w:p>
        </w:tc>
      </w:tr>
      <w:tr w:rsidR="003D5DFD" w:rsidRPr="0008385D" w14:paraId="0DBD5F64" w14:textId="2B7811CD" w:rsidTr="003D5DFD">
        <w:trPr>
          <w:trHeight w:val="313"/>
        </w:trPr>
        <w:tc>
          <w:tcPr>
            <w:tcW w:w="2184" w:type="dxa"/>
            <w:tcBorders>
              <w:top w:val="nil"/>
              <w:left w:val="nil"/>
              <w:bottom w:val="nil"/>
              <w:right w:val="nil"/>
            </w:tcBorders>
            <w:shd w:val="clear" w:color="auto" w:fill="auto"/>
            <w:noWrap/>
            <w:vAlign w:val="bottom"/>
            <w:hideMark/>
          </w:tcPr>
          <w:p w14:paraId="7C466053" w14:textId="6FF5CB9D" w:rsidR="003D5DFD" w:rsidRPr="0008385D" w:rsidRDefault="003D5DFD" w:rsidP="003D5DFD">
            <w:pPr>
              <w:spacing w:after="0" w:line="240" w:lineRule="auto"/>
              <w:rPr>
                <w:color w:val="000000"/>
                <w:sz w:val="22"/>
                <w:szCs w:val="22"/>
              </w:rPr>
            </w:pPr>
            <w:r w:rsidRPr="0008385D">
              <w:rPr>
                <w:color w:val="000000"/>
                <w:sz w:val="22"/>
                <w:szCs w:val="22"/>
              </w:rPr>
              <w:t>Correlation of day in day/year effect</w:t>
            </w:r>
          </w:p>
        </w:tc>
        <w:tc>
          <w:tcPr>
            <w:tcW w:w="1092" w:type="dxa"/>
            <w:tcBorders>
              <w:top w:val="nil"/>
              <w:left w:val="nil"/>
              <w:bottom w:val="nil"/>
              <w:right w:val="nil"/>
            </w:tcBorders>
          </w:tcPr>
          <w:p w14:paraId="49B034E0" w14:textId="439137B4" w:rsidR="003D5DFD" w:rsidRPr="0008385D" w:rsidRDefault="000C3395" w:rsidP="003D5DFD">
            <w:pPr>
              <w:spacing w:after="0" w:line="240" w:lineRule="auto"/>
              <w:jc w:val="right"/>
              <w:rPr>
                <w:color w:val="000000"/>
                <w:sz w:val="22"/>
                <w:szCs w:val="22"/>
              </w:rPr>
            </w:pPr>
            <m:oMathPara>
              <m:oMath>
                <m:sSup>
                  <m:sSupPr>
                    <m:ctrlPr>
                      <w:rPr>
                        <w:rFonts w:ascii="Cambria Math" w:hAnsi="Cambria Math"/>
                      </w:rPr>
                    </m:ctrlPr>
                  </m:sSupPr>
                  <m:e>
                    <m:r>
                      <m:rPr>
                        <m:sty m:val="p"/>
                      </m:rPr>
                      <w:rPr>
                        <w:rFonts w:ascii="Cambria Math" w:hAnsi="Cambria Math"/>
                      </w:rPr>
                      <m:t>τ</m:t>
                    </m:r>
                  </m:e>
                  <m:sup>
                    <m:d>
                      <m:dPr>
                        <m:ctrlPr>
                          <w:rPr>
                            <w:rFonts w:ascii="Cambria Math" w:hAnsi="Cambria Math"/>
                          </w:rPr>
                        </m:ctrlPr>
                      </m:dPr>
                      <m:e>
                        <m:r>
                          <m:rPr>
                            <m:sty m:val="p"/>
                          </m:rPr>
                          <w:rPr>
                            <w:rFonts w:ascii="Cambria Math" w:hAnsi="Cambria Math"/>
                          </w:rPr>
                          <m:t>rj</m:t>
                        </m:r>
                      </m:e>
                    </m:d>
                  </m:sup>
                </m:sSup>
              </m:oMath>
            </m:oMathPara>
          </w:p>
        </w:tc>
        <w:tc>
          <w:tcPr>
            <w:tcW w:w="2482" w:type="dxa"/>
            <w:tcBorders>
              <w:top w:val="nil"/>
              <w:left w:val="nil"/>
              <w:bottom w:val="nil"/>
              <w:right w:val="nil"/>
            </w:tcBorders>
            <w:shd w:val="clear" w:color="auto" w:fill="auto"/>
            <w:noWrap/>
            <w:vAlign w:val="bottom"/>
            <w:hideMark/>
          </w:tcPr>
          <w:p w14:paraId="32EA5873" w14:textId="5520051B"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0.955 ( 0.853, 0.972 )</w:t>
            </w:r>
          </w:p>
        </w:tc>
        <w:tc>
          <w:tcPr>
            <w:tcW w:w="2283" w:type="dxa"/>
            <w:tcBorders>
              <w:top w:val="nil"/>
              <w:left w:val="nil"/>
              <w:bottom w:val="nil"/>
              <w:right w:val="nil"/>
            </w:tcBorders>
            <w:shd w:val="clear" w:color="auto" w:fill="auto"/>
            <w:noWrap/>
            <w:vAlign w:val="bottom"/>
            <w:hideMark/>
          </w:tcPr>
          <w:p w14:paraId="634FF6D6" w14:textId="2A7A292E"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0.958 ( 0.835, 0.974 )</w:t>
            </w:r>
          </w:p>
        </w:tc>
        <w:tc>
          <w:tcPr>
            <w:tcW w:w="2283" w:type="dxa"/>
            <w:tcBorders>
              <w:top w:val="nil"/>
              <w:left w:val="nil"/>
              <w:bottom w:val="nil"/>
              <w:right w:val="nil"/>
            </w:tcBorders>
            <w:vAlign w:val="bottom"/>
          </w:tcPr>
          <w:p w14:paraId="384FACCE" w14:textId="2B8A9A69"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0.932 ( 0.241, 0.963 )</w:t>
            </w:r>
          </w:p>
        </w:tc>
      </w:tr>
      <w:tr w:rsidR="003D5DFD" w:rsidRPr="0008385D" w14:paraId="7E6D24B7" w14:textId="63A531AD" w:rsidTr="003D5DFD">
        <w:trPr>
          <w:trHeight w:val="313"/>
        </w:trPr>
        <w:tc>
          <w:tcPr>
            <w:tcW w:w="2184" w:type="dxa"/>
            <w:tcBorders>
              <w:top w:val="nil"/>
              <w:left w:val="nil"/>
              <w:bottom w:val="nil"/>
              <w:right w:val="nil"/>
            </w:tcBorders>
            <w:shd w:val="clear" w:color="auto" w:fill="auto"/>
            <w:noWrap/>
            <w:vAlign w:val="bottom"/>
            <w:hideMark/>
          </w:tcPr>
          <w:p w14:paraId="3501252B" w14:textId="77777777" w:rsidR="003D5DFD" w:rsidRPr="0008385D" w:rsidRDefault="003D5DFD" w:rsidP="003D5DFD">
            <w:pPr>
              <w:spacing w:after="0" w:line="240" w:lineRule="auto"/>
              <w:rPr>
                <w:color w:val="000000"/>
                <w:sz w:val="22"/>
                <w:szCs w:val="22"/>
              </w:rPr>
            </w:pPr>
            <w:r w:rsidRPr="0008385D">
              <w:rPr>
                <w:color w:val="000000"/>
                <w:sz w:val="22"/>
                <w:szCs w:val="22"/>
              </w:rPr>
              <w:t>Correlation of year in day/year effect</w:t>
            </w:r>
          </w:p>
        </w:tc>
        <w:tc>
          <w:tcPr>
            <w:tcW w:w="1092" w:type="dxa"/>
            <w:tcBorders>
              <w:top w:val="nil"/>
              <w:left w:val="nil"/>
              <w:bottom w:val="nil"/>
              <w:right w:val="nil"/>
            </w:tcBorders>
          </w:tcPr>
          <w:p w14:paraId="1EC4294F" w14:textId="58BA4C1D" w:rsidR="003D5DFD" w:rsidRPr="0008385D" w:rsidRDefault="000C3395" w:rsidP="003D5DFD">
            <w:pPr>
              <w:spacing w:after="0" w:line="240" w:lineRule="auto"/>
              <w:jc w:val="right"/>
              <w:rPr>
                <w:color w:val="000000"/>
                <w:sz w:val="22"/>
                <w:szCs w:val="22"/>
              </w:rPr>
            </w:pPr>
            <m:oMathPara>
              <m:oMath>
                <m:sSup>
                  <m:sSupPr>
                    <m:ctrlPr>
                      <w:rPr>
                        <w:rFonts w:ascii="Cambria Math" w:hAnsi="Cambria Math"/>
                      </w:rPr>
                    </m:ctrlPr>
                  </m:sSupPr>
                  <m:e>
                    <m:r>
                      <m:rPr>
                        <m:sty m:val="p"/>
                      </m:rPr>
                      <w:rPr>
                        <w:rFonts w:ascii="Cambria Math" w:hAnsi="Cambria Math"/>
                      </w:rPr>
                      <m:t>τ</m:t>
                    </m:r>
                  </m:e>
                  <m:sup>
                    <m:d>
                      <m:dPr>
                        <m:ctrlPr>
                          <w:rPr>
                            <w:rFonts w:ascii="Cambria Math" w:hAnsi="Cambria Math"/>
                          </w:rPr>
                        </m:ctrlPr>
                      </m:dPr>
                      <m:e>
                        <m:r>
                          <m:rPr>
                            <m:sty m:val="p"/>
                          </m:rPr>
                          <w:rPr>
                            <w:rFonts w:ascii="Cambria Math" w:hAnsi="Cambria Math"/>
                          </w:rPr>
                          <m:t>rt</m:t>
                        </m:r>
                      </m:e>
                    </m:d>
                  </m:sup>
                </m:sSup>
              </m:oMath>
            </m:oMathPara>
          </w:p>
        </w:tc>
        <w:tc>
          <w:tcPr>
            <w:tcW w:w="2482" w:type="dxa"/>
            <w:tcBorders>
              <w:top w:val="nil"/>
              <w:left w:val="nil"/>
              <w:bottom w:val="nil"/>
              <w:right w:val="nil"/>
            </w:tcBorders>
            <w:shd w:val="clear" w:color="auto" w:fill="auto"/>
            <w:noWrap/>
            <w:vAlign w:val="bottom"/>
            <w:hideMark/>
          </w:tcPr>
          <w:p w14:paraId="07FBB20D" w14:textId="1A1298EC"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-0.067 ( -0.355, 0.248 )</w:t>
            </w:r>
          </w:p>
        </w:tc>
        <w:tc>
          <w:tcPr>
            <w:tcW w:w="2283" w:type="dxa"/>
            <w:tcBorders>
              <w:top w:val="nil"/>
              <w:left w:val="nil"/>
              <w:bottom w:val="nil"/>
              <w:right w:val="nil"/>
            </w:tcBorders>
            <w:shd w:val="clear" w:color="auto" w:fill="auto"/>
            <w:noWrap/>
            <w:vAlign w:val="bottom"/>
            <w:hideMark/>
          </w:tcPr>
          <w:p w14:paraId="5DEA3E84" w14:textId="3BCDCCAA"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-0.109 ( -0.397, 0.229 )</w:t>
            </w:r>
          </w:p>
        </w:tc>
        <w:tc>
          <w:tcPr>
            <w:tcW w:w="2283" w:type="dxa"/>
            <w:tcBorders>
              <w:top w:val="nil"/>
              <w:left w:val="nil"/>
              <w:bottom w:val="nil"/>
              <w:right w:val="nil"/>
            </w:tcBorders>
            <w:vAlign w:val="bottom"/>
          </w:tcPr>
          <w:p w14:paraId="536FA7B1" w14:textId="613171D8"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-0.489 ( -0.707, 0.058 )</w:t>
            </w:r>
          </w:p>
        </w:tc>
      </w:tr>
      <w:tr w:rsidR="003D5DFD" w:rsidRPr="0008385D" w14:paraId="07D86432" w14:textId="7D811613" w:rsidTr="003D5DFD">
        <w:trPr>
          <w:trHeight w:val="313"/>
        </w:trPr>
        <w:tc>
          <w:tcPr>
            <w:tcW w:w="2184" w:type="dxa"/>
            <w:tcBorders>
              <w:top w:val="nil"/>
              <w:left w:val="nil"/>
              <w:bottom w:val="nil"/>
              <w:right w:val="nil"/>
            </w:tcBorders>
            <w:shd w:val="clear" w:color="auto" w:fill="auto"/>
            <w:noWrap/>
            <w:vAlign w:val="bottom"/>
            <w:hideMark/>
          </w:tcPr>
          <w:p w14:paraId="3C268DB9" w14:textId="77777777" w:rsidR="003D5DFD" w:rsidRPr="0008385D" w:rsidRDefault="003D5DFD" w:rsidP="003D5DFD">
            <w:pPr>
              <w:spacing w:after="0" w:line="240" w:lineRule="auto"/>
              <w:rPr>
                <w:color w:val="000000"/>
                <w:sz w:val="22"/>
                <w:szCs w:val="22"/>
              </w:rPr>
            </w:pPr>
            <w:r w:rsidRPr="0008385D">
              <w:rPr>
                <w:color w:val="000000"/>
                <w:sz w:val="22"/>
                <w:szCs w:val="22"/>
              </w:rPr>
              <w:t>Process error for day effect</w:t>
            </w:r>
          </w:p>
        </w:tc>
        <w:tc>
          <w:tcPr>
            <w:tcW w:w="1092" w:type="dxa"/>
            <w:tcBorders>
              <w:top w:val="nil"/>
              <w:left w:val="nil"/>
              <w:bottom w:val="nil"/>
              <w:right w:val="nil"/>
            </w:tcBorders>
          </w:tcPr>
          <w:p w14:paraId="2861276B" w14:textId="370F5A24" w:rsidR="003D5DFD" w:rsidRPr="0008385D" w:rsidRDefault="000C3395" w:rsidP="003D5DFD">
            <w:pPr>
              <w:spacing w:after="0" w:line="240" w:lineRule="auto"/>
              <w:jc w:val="right"/>
              <w:rPr>
                <w:color w:val="000000"/>
                <w:sz w:val="22"/>
                <w:szCs w:val="22"/>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ψ</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rj</m:t>
                    </m:r>
                    <m:r>
                      <w:rPr>
                        <w:rFonts w:ascii="Cambria Math" w:hAnsi="Cambria Math"/>
                      </w:rPr>
                      <m:t>)</m:t>
                    </m:r>
                  </m:sup>
                </m:sSup>
              </m:oMath>
            </m:oMathPara>
          </w:p>
        </w:tc>
        <w:tc>
          <w:tcPr>
            <w:tcW w:w="2482" w:type="dxa"/>
            <w:tcBorders>
              <w:top w:val="nil"/>
              <w:left w:val="nil"/>
              <w:bottom w:val="nil"/>
              <w:right w:val="nil"/>
            </w:tcBorders>
            <w:shd w:val="clear" w:color="auto" w:fill="auto"/>
            <w:noWrap/>
            <w:vAlign w:val="bottom"/>
            <w:hideMark/>
          </w:tcPr>
          <w:p w14:paraId="2E17B4D2" w14:textId="1C106A79"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N.E.</w:t>
            </w:r>
          </w:p>
        </w:tc>
        <w:tc>
          <w:tcPr>
            <w:tcW w:w="2283" w:type="dxa"/>
            <w:tcBorders>
              <w:top w:val="nil"/>
              <w:left w:val="nil"/>
              <w:bottom w:val="nil"/>
              <w:right w:val="nil"/>
            </w:tcBorders>
            <w:shd w:val="clear" w:color="auto" w:fill="auto"/>
            <w:noWrap/>
            <w:vAlign w:val="bottom"/>
            <w:hideMark/>
          </w:tcPr>
          <w:p w14:paraId="5E80A21F" w14:textId="3C1036AE"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0.134 ( 0.02, 0.905 )</w:t>
            </w:r>
          </w:p>
        </w:tc>
        <w:tc>
          <w:tcPr>
            <w:tcW w:w="2283" w:type="dxa"/>
            <w:tcBorders>
              <w:top w:val="nil"/>
              <w:left w:val="nil"/>
              <w:bottom w:val="nil"/>
              <w:right w:val="nil"/>
            </w:tcBorders>
            <w:vAlign w:val="bottom"/>
          </w:tcPr>
          <w:p w14:paraId="5C38E2DE" w14:textId="550E78D7"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0.793 ( 0.243, 2.588 )</w:t>
            </w:r>
          </w:p>
        </w:tc>
      </w:tr>
      <w:tr w:rsidR="003D5DFD" w:rsidRPr="0008385D" w14:paraId="090B058A" w14:textId="0D64442E" w:rsidTr="003D5DFD">
        <w:trPr>
          <w:trHeight w:val="313"/>
        </w:trPr>
        <w:tc>
          <w:tcPr>
            <w:tcW w:w="2184" w:type="dxa"/>
            <w:tcBorders>
              <w:top w:val="nil"/>
              <w:left w:val="nil"/>
              <w:bottom w:val="nil"/>
              <w:right w:val="nil"/>
            </w:tcBorders>
            <w:shd w:val="clear" w:color="auto" w:fill="auto"/>
            <w:noWrap/>
            <w:vAlign w:val="bottom"/>
            <w:hideMark/>
          </w:tcPr>
          <w:p w14:paraId="138878FB" w14:textId="77777777" w:rsidR="003D5DFD" w:rsidRPr="0008385D" w:rsidRDefault="003D5DFD" w:rsidP="003D5DFD">
            <w:pPr>
              <w:spacing w:after="0" w:line="240" w:lineRule="auto"/>
              <w:rPr>
                <w:color w:val="000000"/>
                <w:sz w:val="22"/>
                <w:szCs w:val="22"/>
              </w:rPr>
            </w:pPr>
            <w:r w:rsidRPr="0008385D">
              <w:rPr>
                <w:color w:val="000000"/>
                <w:sz w:val="22"/>
                <w:szCs w:val="22"/>
              </w:rPr>
              <w:t>Process error for day/year effect</w:t>
            </w:r>
          </w:p>
        </w:tc>
        <w:tc>
          <w:tcPr>
            <w:tcW w:w="1092" w:type="dxa"/>
            <w:tcBorders>
              <w:top w:val="nil"/>
              <w:left w:val="nil"/>
              <w:bottom w:val="nil"/>
              <w:right w:val="nil"/>
            </w:tcBorders>
          </w:tcPr>
          <w:p w14:paraId="4333E896" w14:textId="5DE76EC5" w:rsidR="003D5DFD" w:rsidRPr="0008385D" w:rsidRDefault="000C3395" w:rsidP="003D5DFD">
            <w:pPr>
              <w:spacing w:after="0" w:line="240" w:lineRule="auto"/>
              <w:jc w:val="right"/>
              <w:rPr>
                <w:color w:val="000000"/>
                <w:sz w:val="22"/>
                <w:szCs w:val="22"/>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rPr>
                            </m:ctrlPr>
                          </m:sSupPr>
                          <m:e>
                            <m:r>
                              <m:rPr>
                                <m:sty m:val="p"/>
                              </m:rPr>
                              <w:rPr>
                                <w:rFonts w:ascii="Cambria Math" w:eastAsiaTheme="minorEastAsia" w:hAnsi="Cambria Math"/>
                              </w:rPr>
                              <m:t>ϕ</m:t>
                            </m:r>
                          </m:e>
                          <m:sup>
                            <m:r>
                              <m:rPr>
                                <m:sty m:val="p"/>
                              </m:rPr>
                              <w:rPr>
                                <w:rFonts w:ascii="Cambria Math" w:eastAsiaTheme="minorEastAsia" w:hAnsi="Cambria Math"/>
                              </w:rPr>
                              <m:t>2</m:t>
                            </m:r>
                          </m:sup>
                        </m:sSup>
                      </m:e>
                    </m:d>
                    <m:ctrlPr>
                      <w:rPr>
                        <w:rFonts w:ascii="Cambria Math" w:hAnsi="Cambria Math"/>
                        <w:i/>
                      </w:rPr>
                    </m:ctrlPr>
                  </m:e>
                  <m:sup>
                    <m:r>
                      <w:rPr>
                        <w:rFonts w:ascii="Cambria Math" w:hAnsi="Cambria Math"/>
                      </w:rPr>
                      <m:t>(</m:t>
                    </m:r>
                    <m:r>
                      <m:rPr>
                        <m:sty m:val="p"/>
                      </m:rPr>
                      <w:rPr>
                        <w:rFonts w:ascii="Cambria Math" w:hAnsi="Cambria Math"/>
                      </w:rPr>
                      <m:t>r</m:t>
                    </m:r>
                    <m:r>
                      <w:rPr>
                        <w:rFonts w:ascii="Cambria Math" w:hAnsi="Cambria Math"/>
                      </w:rPr>
                      <m:t>)</m:t>
                    </m:r>
                  </m:sup>
                </m:sSup>
              </m:oMath>
            </m:oMathPara>
          </w:p>
        </w:tc>
        <w:tc>
          <w:tcPr>
            <w:tcW w:w="2482" w:type="dxa"/>
            <w:tcBorders>
              <w:top w:val="nil"/>
              <w:left w:val="nil"/>
              <w:bottom w:val="nil"/>
              <w:right w:val="nil"/>
            </w:tcBorders>
            <w:shd w:val="clear" w:color="auto" w:fill="auto"/>
            <w:noWrap/>
            <w:vAlign w:val="bottom"/>
            <w:hideMark/>
          </w:tcPr>
          <w:p w14:paraId="7595EC1A" w14:textId="2DC4CFA7"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0.58 ( 0.449, 0.749 )</w:t>
            </w:r>
          </w:p>
        </w:tc>
        <w:tc>
          <w:tcPr>
            <w:tcW w:w="2283" w:type="dxa"/>
            <w:tcBorders>
              <w:top w:val="nil"/>
              <w:left w:val="nil"/>
              <w:bottom w:val="nil"/>
              <w:right w:val="nil"/>
            </w:tcBorders>
            <w:shd w:val="clear" w:color="auto" w:fill="auto"/>
            <w:noWrap/>
            <w:vAlign w:val="bottom"/>
            <w:hideMark/>
          </w:tcPr>
          <w:p w14:paraId="138FA71F" w14:textId="4099A0A5"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0.576 ( 0.442, 0.75 )</w:t>
            </w:r>
          </w:p>
        </w:tc>
        <w:tc>
          <w:tcPr>
            <w:tcW w:w="2283" w:type="dxa"/>
            <w:tcBorders>
              <w:top w:val="nil"/>
              <w:left w:val="nil"/>
              <w:bottom w:val="nil"/>
              <w:right w:val="nil"/>
            </w:tcBorders>
            <w:vAlign w:val="bottom"/>
          </w:tcPr>
          <w:p w14:paraId="5A9850E8" w14:textId="60B4B9C6" w:rsidR="003D5DFD" w:rsidRPr="0008385D" w:rsidRDefault="003D5DFD" w:rsidP="003D5DFD">
            <w:pPr>
              <w:spacing w:after="0" w:line="240" w:lineRule="auto"/>
              <w:jc w:val="right"/>
              <w:rPr>
                <w:color w:val="000000"/>
                <w:sz w:val="22"/>
                <w:szCs w:val="22"/>
              </w:rPr>
            </w:pPr>
            <w:r>
              <w:rPr>
                <w:rFonts w:ascii="Calibri" w:hAnsi="Calibri" w:cs="Calibri"/>
                <w:color w:val="000000"/>
                <w:sz w:val="22"/>
                <w:szCs w:val="22"/>
              </w:rPr>
              <w:t>0.611 ( 0.451, 0.826 )</w:t>
            </w:r>
          </w:p>
        </w:tc>
      </w:tr>
      <w:tr w:rsidR="003D5DFD" w:rsidRPr="0008385D" w14:paraId="1E0797DB" w14:textId="2064B6F7" w:rsidTr="003D5DFD">
        <w:trPr>
          <w:trHeight w:val="313"/>
        </w:trPr>
        <w:tc>
          <w:tcPr>
            <w:tcW w:w="2184" w:type="dxa"/>
            <w:tcBorders>
              <w:top w:val="nil"/>
              <w:left w:val="nil"/>
              <w:right w:val="nil"/>
            </w:tcBorders>
            <w:shd w:val="clear" w:color="auto" w:fill="auto"/>
            <w:noWrap/>
            <w:vAlign w:val="bottom"/>
            <w:hideMark/>
          </w:tcPr>
          <w:p w14:paraId="06E0383B" w14:textId="77777777" w:rsidR="003D5DFD" w:rsidRPr="0008385D" w:rsidRDefault="003D5DFD" w:rsidP="003D5DFD">
            <w:pPr>
              <w:spacing w:after="0" w:line="240" w:lineRule="auto"/>
              <w:rPr>
                <w:color w:val="000000"/>
                <w:sz w:val="22"/>
                <w:szCs w:val="22"/>
              </w:rPr>
            </w:pPr>
            <w:r w:rsidRPr="0008385D">
              <w:rPr>
                <w:color w:val="000000"/>
                <w:sz w:val="22"/>
                <w:szCs w:val="22"/>
              </w:rPr>
              <w:t>Effect of first marine covariate</w:t>
            </w:r>
          </w:p>
        </w:tc>
        <w:tc>
          <w:tcPr>
            <w:tcW w:w="1092" w:type="dxa"/>
            <w:tcBorders>
              <w:top w:val="nil"/>
              <w:left w:val="nil"/>
              <w:right w:val="nil"/>
            </w:tcBorders>
          </w:tcPr>
          <w:p w14:paraId="62060AD8" w14:textId="4198805C" w:rsidR="003D5DFD" w:rsidRPr="00AF2110" w:rsidRDefault="003D5DFD" w:rsidP="003D5DFD">
            <w:pPr>
              <w:spacing w:after="0" w:line="240" w:lineRule="auto"/>
              <w:jc w:val="right"/>
              <w:rPr>
                <w:color w:val="000000"/>
                <w:sz w:val="22"/>
                <w:szCs w:val="22"/>
              </w:rPr>
            </w:pPr>
            <m:oMathPara>
              <m:oMath>
                <m:r>
                  <m:rPr>
                    <m:sty m:val="p"/>
                  </m:rPr>
                  <w:rPr>
                    <w:rFonts w:ascii="Cambria Math" w:hAnsi="Cambria Math"/>
                    <w:color w:val="000000"/>
                    <w:sz w:val="22"/>
                    <w:szCs w:val="22"/>
                  </w:rPr>
                  <m:t>β</m:t>
                </m:r>
              </m:oMath>
            </m:oMathPara>
          </w:p>
        </w:tc>
        <w:tc>
          <w:tcPr>
            <w:tcW w:w="2482" w:type="dxa"/>
            <w:tcBorders>
              <w:top w:val="nil"/>
              <w:left w:val="nil"/>
              <w:right w:val="nil"/>
            </w:tcBorders>
            <w:shd w:val="clear" w:color="auto" w:fill="auto"/>
            <w:noWrap/>
            <w:vAlign w:val="bottom"/>
            <w:hideMark/>
          </w:tcPr>
          <w:p w14:paraId="62D9F2A4" w14:textId="7F0FAEFA" w:rsidR="003D5DFD" w:rsidRPr="003D5DFD" w:rsidRDefault="003D5DFD" w:rsidP="003D5DFD">
            <w:pPr>
              <w:spacing w:after="0" w:line="240" w:lineRule="auto"/>
              <w:jc w:val="right"/>
              <w:rPr>
                <w:color w:val="000000"/>
                <w:sz w:val="22"/>
                <w:szCs w:val="22"/>
                <w:vertAlign w:val="superscript"/>
              </w:rPr>
            </w:pPr>
            <w:r>
              <w:rPr>
                <w:rFonts w:ascii="Calibri" w:hAnsi="Calibri" w:cs="Calibri"/>
                <w:color w:val="000000"/>
                <w:sz w:val="22"/>
                <w:szCs w:val="22"/>
              </w:rPr>
              <w:t>0.488 ( 0.228, 0.747 )</w:t>
            </w:r>
            <w:r>
              <w:rPr>
                <w:rFonts w:ascii="Calibri" w:hAnsi="Calibri" w:cs="Calibri"/>
                <w:color w:val="000000"/>
                <w:sz w:val="22"/>
                <w:szCs w:val="22"/>
                <w:vertAlign w:val="superscript"/>
              </w:rPr>
              <w:t>1</w:t>
            </w:r>
          </w:p>
        </w:tc>
        <w:tc>
          <w:tcPr>
            <w:tcW w:w="2283" w:type="dxa"/>
            <w:tcBorders>
              <w:top w:val="nil"/>
              <w:left w:val="nil"/>
              <w:right w:val="nil"/>
            </w:tcBorders>
            <w:shd w:val="clear" w:color="auto" w:fill="auto"/>
            <w:noWrap/>
            <w:vAlign w:val="bottom"/>
            <w:hideMark/>
          </w:tcPr>
          <w:p w14:paraId="5E3E7B28" w14:textId="1F7FB736" w:rsidR="003D5DFD" w:rsidRPr="003D5DFD" w:rsidRDefault="003D5DFD" w:rsidP="003D5DFD">
            <w:pPr>
              <w:spacing w:after="0" w:line="240" w:lineRule="auto"/>
              <w:jc w:val="right"/>
              <w:rPr>
                <w:color w:val="000000"/>
                <w:sz w:val="22"/>
                <w:szCs w:val="22"/>
                <w:vertAlign w:val="superscript"/>
              </w:rPr>
            </w:pPr>
            <w:r>
              <w:rPr>
                <w:rFonts w:ascii="Calibri" w:hAnsi="Calibri" w:cs="Calibri"/>
                <w:color w:val="000000"/>
                <w:sz w:val="22"/>
                <w:szCs w:val="22"/>
              </w:rPr>
              <w:t>0.478 ( 0.218, 0.737 )</w:t>
            </w:r>
            <w:r>
              <w:rPr>
                <w:rFonts w:ascii="Calibri" w:hAnsi="Calibri" w:cs="Calibri"/>
                <w:color w:val="000000"/>
                <w:sz w:val="22"/>
                <w:szCs w:val="22"/>
                <w:vertAlign w:val="superscript"/>
              </w:rPr>
              <w:t>1</w:t>
            </w:r>
          </w:p>
        </w:tc>
        <w:tc>
          <w:tcPr>
            <w:tcW w:w="2283" w:type="dxa"/>
            <w:tcBorders>
              <w:top w:val="nil"/>
              <w:left w:val="nil"/>
              <w:right w:val="nil"/>
            </w:tcBorders>
            <w:vAlign w:val="bottom"/>
          </w:tcPr>
          <w:p w14:paraId="52CBDDAC" w14:textId="15F0FA98" w:rsidR="003D5DFD" w:rsidRPr="003D5DFD" w:rsidRDefault="003D5DFD" w:rsidP="003D5DFD">
            <w:pPr>
              <w:spacing w:after="0" w:line="240" w:lineRule="auto"/>
              <w:jc w:val="right"/>
              <w:rPr>
                <w:color w:val="000000"/>
                <w:sz w:val="22"/>
                <w:szCs w:val="22"/>
                <w:vertAlign w:val="superscript"/>
              </w:rPr>
            </w:pPr>
            <w:r>
              <w:rPr>
                <w:rFonts w:ascii="Calibri" w:hAnsi="Calibri" w:cs="Calibri"/>
                <w:color w:val="000000"/>
                <w:sz w:val="22"/>
                <w:szCs w:val="22"/>
              </w:rPr>
              <w:t>0.458 ( 0.22, 0.695 )</w:t>
            </w:r>
            <w:r>
              <w:rPr>
                <w:rFonts w:ascii="Calibri" w:hAnsi="Calibri" w:cs="Calibri"/>
                <w:color w:val="000000"/>
                <w:sz w:val="22"/>
                <w:szCs w:val="22"/>
                <w:vertAlign w:val="superscript"/>
              </w:rPr>
              <w:t>2</w:t>
            </w:r>
          </w:p>
        </w:tc>
      </w:tr>
      <w:tr w:rsidR="003D5DFD" w:rsidRPr="0008385D" w14:paraId="618A216F" w14:textId="7203F54F" w:rsidTr="003D5DFD">
        <w:trPr>
          <w:trHeight w:val="313"/>
        </w:trPr>
        <w:tc>
          <w:tcPr>
            <w:tcW w:w="2184" w:type="dxa"/>
            <w:tcBorders>
              <w:top w:val="nil"/>
              <w:left w:val="nil"/>
              <w:bottom w:val="single" w:sz="4" w:space="0" w:color="auto"/>
              <w:right w:val="nil"/>
            </w:tcBorders>
            <w:shd w:val="clear" w:color="auto" w:fill="auto"/>
            <w:noWrap/>
            <w:vAlign w:val="bottom"/>
            <w:hideMark/>
          </w:tcPr>
          <w:p w14:paraId="24597CBC" w14:textId="77777777" w:rsidR="003D5DFD" w:rsidRPr="0008385D" w:rsidRDefault="003D5DFD" w:rsidP="003D5DFD">
            <w:pPr>
              <w:spacing w:after="0" w:line="240" w:lineRule="auto"/>
              <w:rPr>
                <w:color w:val="000000"/>
                <w:sz w:val="22"/>
                <w:szCs w:val="22"/>
              </w:rPr>
            </w:pPr>
            <w:r w:rsidRPr="0008385D">
              <w:rPr>
                <w:color w:val="000000"/>
                <w:sz w:val="22"/>
                <w:szCs w:val="22"/>
              </w:rPr>
              <w:t>Effect of second marine covariate</w:t>
            </w:r>
          </w:p>
        </w:tc>
        <w:tc>
          <w:tcPr>
            <w:tcW w:w="1092" w:type="dxa"/>
            <w:tcBorders>
              <w:top w:val="nil"/>
              <w:left w:val="nil"/>
              <w:bottom w:val="single" w:sz="4" w:space="0" w:color="auto"/>
              <w:right w:val="nil"/>
            </w:tcBorders>
          </w:tcPr>
          <w:p w14:paraId="15F837B7" w14:textId="24EBBB9F" w:rsidR="003D5DFD" w:rsidRPr="0008385D" w:rsidRDefault="003D5DFD" w:rsidP="003D5DFD">
            <w:pPr>
              <w:spacing w:after="0" w:line="240" w:lineRule="auto"/>
              <w:jc w:val="right"/>
              <w:rPr>
                <w:color w:val="000000"/>
                <w:sz w:val="22"/>
                <w:szCs w:val="22"/>
              </w:rPr>
            </w:pPr>
            <m:oMathPara>
              <m:oMath>
                <m:r>
                  <m:rPr>
                    <m:sty m:val="p"/>
                  </m:rPr>
                  <w:rPr>
                    <w:rFonts w:ascii="Cambria Math" w:hAnsi="Cambria Math"/>
                    <w:color w:val="000000"/>
                    <w:sz w:val="22"/>
                    <w:szCs w:val="22"/>
                  </w:rPr>
                  <m:t>β</m:t>
                </m:r>
              </m:oMath>
            </m:oMathPara>
          </w:p>
        </w:tc>
        <w:tc>
          <w:tcPr>
            <w:tcW w:w="2482" w:type="dxa"/>
            <w:tcBorders>
              <w:top w:val="nil"/>
              <w:left w:val="nil"/>
              <w:bottom w:val="single" w:sz="4" w:space="0" w:color="auto"/>
              <w:right w:val="nil"/>
            </w:tcBorders>
            <w:shd w:val="clear" w:color="auto" w:fill="auto"/>
            <w:noWrap/>
            <w:vAlign w:val="bottom"/>
            <w:hideMark/>
          </w:tcPr>
          <w:p w14:paraId="1812F96A" w14:textId="17B896D9" w:rsidR="003D5DFD" w:rsidRPr="003D5DFD" w:rsidRDefault="003D5DFD" w:rsidP="003D5DFD">
            <w:pPr>
              <w:spacing w:after="0" w:line="240" w:lineRule="auto"/>
              <w:jc w:val="right"/>
              <w:rPr>
                <w:color w:val="000000"/>
                <w:sz w:val="22"/>
                <w:szCs w:val="22"/>
                <w:vertAlign w:val="superscript"/>
              </w:rPr>
            </w:pPr>
            <w:r>
              <w:rPr>
                <w:rFonts w:ascii="Calibri" w:hAnsi="Calibri" w:cs="Calibri"/>
                <w:color w:val="000000"/>
                <w:sz w:val="22"/>
                <w:szCs w:val="22"/>
              </w:rPr>
              <w:t>0.547 ( 0.283, 0.812 )</w:t>
            </w:r>
            <w:r>
              <w:rPr>
                <w:rFonts w:ascii="Calibri" w:hAnsi="Calibri" w:cs="Calibri"/>
                <w:color w:val="000000"/>
                <w:sz w:val="22"/>
                <w:szCs w:val="22"/>
                <w:vertAlign w:val="superscript"/>
              </w:rPr>
              <w:t>1</w:t>
            </w:r>
          </w:p>
        </w:tc>
        <w:tc>
          <w:tcPr>
            <w:tcW w:w="2283" w:type="dxa"/>
            <w:tcBorders>
              <w:top w:val="nil"/>
              <w:left w:val="nil"/>
              <w:bottom w:val="single" w:sz="4" w:space="0" w:color="auto"/>
              <w:right w:val="nil"/>
            </w:tcBorders>
            <w:shd w:val="clear" w:color="auto" w:fill="auto"/>
            <w:noWrap/>
            <w:vAlign w:val="bottom"/>
            <w:hideMark/>
          </w:tcPr>
          <w:p w14:paraId="2AF70511" w14:textId="01A444D3" w:rsidR="003D5DFD" w:rsidRPr="003D5DFD" w:rsidRDefault="003D5DFD" w:rsidP="003D5DFD">
            <w:pPr>
              <w:spacing w:after="0" w:line="240" w:lineRule="auto"/>
              <w:jc w:val="right"/>
              <w:rPr>
                <w:color w:val="000000"/>
                <w:sz w:val="22"/>
                <w:szCs w:val="22"/>
                <w:vertAlign w:val="superscript"/>
              </w:rPr>
            </w:pPr>
            <w:r>
              <w:rPr>
                <w:rFonts w:ascii="Calibri" w:hAnsi="Calibri" w:cs="Calibri"/>
                <w:color w:val="000000"/>
                <w:sz w:val="22"/>
                <w:szCs w:val="22"/>
              </w:rPr>
              <w:t>0.56 ( 0.295, 0.825 )</w:t>
            </w:r>
            <w:r>
              <w:rPr>
                <w:rFonts w:ascii="Calibri" w:hAnsi="Calibri" w:cs="Calibri"/>
                <w:color w:val="000000"/>
                <w:sz w:val="22"/>
                <w:szCs w:val="22"/>
                <w:vertAlign w:val="superscript"/>
              </w:rPr>
              <w:t>1</w:t>
            </w:r>
          </w:p>
        </w:tc>
        <w:tc>
          <w:tcPr>
            <w:tcW w:w="2283" w:type="dxa"/>
            <w:tcBorders>
              <w:top w:val="nil"/>
              <w:left w:val="nil"/>
              <w:bottom w:val="single" w:sz="4" w:space="0" w:color="auto"/>
              <w:right w:val="nil"/>
            </w:tcBorders>
            <w:vAlign w:val="bottom"/>
          </w:tcPr>
          <w:p w14:paraId="1CE6D222" w14:textId="58CA4594" w:rsidR="003D5DFD" w:rsidRPr="003D5DFD" w:rsidRDefault="003D5DFD" w:rsidP="003D5DFD">
            <w:pPr>
              <w:spacing w:after="0" w:line="240" w:lineRule="auto"/>
              <w:jc w:val="right"/>
              <w:rPr>
                <w:color w:val="000000"/>
                <w:sz w:val="22"/>
                <w:szCs w:val="22"/>
                <w:vertAlign w:val="superscript"/>
              </w:rPr>
            </w:pPr>
            <w:r>
              <w:rPr>
                <w:rFonts w:ascii="Calibri" w:hAnsi="Calibri" w:cs="Calibri"/>
                <w:color w:val="000000"/>
                <w:sz w:val="22"/>
                <w:szCs w:val="22"/>
              </w:rPr>
              <w:t>-0.608 ( -0.82, -0.396 )</w:t>
            </w:r>
            <w:r>
              <w:rPr>
                <w:rFonts w:ascii="Calibri" w:hAnsi="Calibri" w:cs="Calibri"/>
                <w:color w:val="000000"/>
                <w:sz w:val="22"/>
                <w:szCs w:val="22"/>
                <w:vertAlign w:val="superscript"/>
              </w:rPr>
              <w:t>2</w:t>
            </w:r>
          </w:p>
        </w:tc>
      </w:tr>
    </w:tbl>
    <w:p w14:paraId="5E7808A9" w14:textId="77777777" w:rsidR="00E400E1" w:rsidRDefault="00E400E1" w:rsidP="008701E0">
      <w:pPr>
        <w:spacing w:line="240" w:lineRule="auto"/>
        <w:rPr>
          <w:b/>
          <w:vertAlign w:val="superscript"/>
        </w:rPr>
      </w:pPr>
    </w:p>
    <w:p w14:paraId="36C075D8" w14:textId="104E93F3" w:rsidR="008701E0" w:rsidRPr="00760F8D" w:rsidRDefault="008701E0" w:rsidP="008701E0">
      <w:pPr>
        <w:spacing w:line="240" w:lineRule="auto"/>
      </w:pPr>
      <w:r w:rsidRPr="00760F8D">
        <w:rPr>
          <w:b/>
          <w:vertAlign w:val="superscript"/>
        </w:rPr>
        <w:t>1</w:t>
      </w:r>
      <w:r w:rsidRPr="00760F8D">
        <w:t xml:space="preserve">For hatchery spring/summer Chinook salmon, the </w:t>
      </w:r>
      <w:r w:rsidR="00E400E1">
        <w:t xml:space="preserve">first and second </w:t>
      </w:r>
      <w:r w:rsidRPr="00760F8D">
        <w:t xml:space="preserve">marine covariates in the model with the lowest AIC were </w:t>
      </w:r>
      <w:r w:rsidR="0008385D">
        <w:t>transport.sum</w:t>
      </w:r>
      <w:r w:rsidRPr="00760F8D">
        <w:t xml:space="preserve"> and </w:t>
      </w:r>
      <w:r w:rsidR="0008385D">
        <w:t>npgo.sum</w:t>
      </w:r>
      <w:r w:rsidR="00E400E1">
        <w:t>, respectively</w:t>
      </w:r>
      <w:r w:rsidRPr="00760F8D">
        <w:t>.</w:t>
      </w:r>
    </w:p>
    <w:p w14:paraId="1075ABD3" w14:textId="2DC44087" w:rsidR="008701E0" w:rsidRPr="00760F8D" w:rsidRDefault="008701E0" w:rsidP="008701E0">
      <w:pPr>
        <w:spacing w:line="240" w:lineRule="auto"/>
      </w:pPr>
      <w:r w:rsidRPr="00760F8D">
        <w:rPr>
          <w:b/>
          <w:vertAlign w:val="superscript"/>
        </w:rPr>
        <w:t>2</w:t>
      </w:r>
      <w:r w:rsidRPr="00760F8D">
        <w:t xml:space="preserve">For wild spring/summer Chinook salmon, the </w:t>
      </w:r>
      <w:r w:rsidR="00E400E1">
        <w:t xml:space="preserve">first and second </w:t>
      </w:r>
      <w:r w:rsidRPr="00760F8D">
        <w:t xml:space="preserve">marine covariates in the model with the lowest AIC were </w:t>
      </w:r>
      <w:r w:rsidR="0008385D">
        <w:t>cui.spr</w:t>
      </w:r>
      <w:r w:rsidRPr="00760F8D">
        <w:t xml:space="preserve"> and </w:t>
      </w:r>
      <w:r w:rsidR="0008385D">
        <w:t>pdo.sum</w:t>
      </w:r>
      <w:r w:rsidR="00E400E1">
        <w:t>, respectively</w:t>
      </w:r>
      <w:r w:rsidRPr="00760F8D">
        <w:t>.</w:t>
      </w:r>
    </w:p>
    <w:p w14:paraId="0D4D74A7" w14:textId="77777777" w:rsidR="008701E0" w:rsidRDefault="008701E0" w:rsidP="008701E0"/>
    <w:p w14:paraId="703901FF" w14:textId="299321F1" w:rsidR="000352B3" w:rsidRDefault="000352B3">
      <w:pPr>
        <w:spacing w:after="0" w:line="240" w:lineRule="auto"/>
      </w:pPr>
      <w:r>
        <w:br w:type="page"/>
      </w:r>
    </w:p>
    <w:p w14:paraId="0C89F298" w14:textId="51D60928" w:rsidR="008701E0" w:rsidRDefault="000352B3" w:rsidP="000352B3">
      <w:pPr>
        <w:pStyle w:val="Caption"/>
      </w:pPr>
      <w:bookmarkStart w:id="48" w:name="_Ref33104527"/>
      <w:bookmarkStart w:id="49" w:name="_Ref33106949"/>
      <w:r>
        <w:lastRenderedPageBreak/>
        <w:t xml:space="preserve">Table </w:t>
      </w:r>
      <w:r w:rsidR="0002028E">
        <w:rPr>
          <w:noProof/>
        </w:rPr>
        <w:fldChar w:fldCharType="begin"/>
      </w:r>
      <w:r w:rsidR="0002028E">
        <w:rPr>
          <w:noProof/>
        </w:rPr>
        <w:instrText xml:space="preserve"> SEQ Table \* ARABIC </w:instrText>
      </w:r>
      <w:r w:rsidR="0002028E">
        <w:rPr>
          <w:noProof/>
        </w:rPr>
        <w:fldChar w:fldCharType="separate"/>
      </w:r>
      <w:r w:rsidR="00A0399B">
        <w:rPr>
          <w:noProof/>
        </w:rPr>
        <w:t>6</w:t>
      </w:r>
      <w:r w:rsidR="0002028E">
        <w:rPr>
          <w:noProof/>
        </w:rPr>
        <w:fldChar w:fldCharType="end"/>
      </w:r>
      <w:bookmarkEnd w:id="48"/>
      <w:r>
        <w:t xml:space="preserve">. Deviance ratios </w:t>
      </w:r>
      <m:oMath>
        <m:d>
          <m:dPr>
            <m:ctrlPr>
              <w:rPr>
                <w:rFonts w:ascii="Cambria Math" w:hAnsi="Cambria Math"/>
                <w:i/>
              </w:rPr>
            </m:ctrlPr>
          </m:dPr>
          <m:e>
            <m:r>
              <w:rPr>
                <w:rFonts w:ascii="Cambria Math" w:hAnsi="Cambria Math"/>
              </w:rPr>
              <m:t>i.e., 1-</m:t>
            </m:r>
            <m:f>
              <m:fPr>
                <m:ctrlPr>
                  <w:rPr>
                    <w:rFonts w:ascii="Cambria Math" w:hAnsi="Cambria Math"/>
                    <w:i/>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den>
            </m:f>
          </m:e>
        </m:d>
      </m:oMath>
      <w:r>
        <w:t xml:space="preserve"> for different fixed</w:t>
      </w:r>
      <w:r w:rsidR="00A30B40">
        <w:t xml:space="preserve"> and mixed-</w:t>
      </w:r>
      <w:r>
        <w:t xml:space="preserve">effects models for hatchery and wild fish, where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oMath>
      <w:r>
        <w:t xml:space="preserve"> is </w:t>
      </w:r>
      <w:r w:rsidR="00F83456">
        <w:t>-2</w:t>
      </w:r>
      <w:r w:rsidR="002E3E8C">
        <w:t xml:space="preserve"> times the log-</w:t>
      </w:r>
      <w:r>
        <w:t xml:space="preserve">likelihood of model </w:t>
      </w:r>
      <w:r>
        <w:rPr>
          <w:i/>
        </w:rPr>
        <w:t>m</w:t>
      </w:r>
      <w:r w:rsidR="002E3E8C">
        <w:t xml:space="preserve"> and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oMath>
      <w:r w:rsidR="002E3E8C">
        <w:t xml:space="preserve"> is -2 times the log-likelihood of the null model</w:t>
      </w:r>
      <w:r>
        <w:t>.</w:t>
      </w:r>
      <w:r w:rsidR="00E46CAB">
        <w:t xml:space="preserve"> The deviance ratio explains how close the model is to the best model that fits the data exactly.</w:t>
      </w:r>
      <w:bookmarkEnd w:id="49"/>
    </w:p>
    <w:tbl>
      <w:tblPr>
        <w:tblW w:w="9562" w:type="dxa"/>
        <w:tblLook w:val="04A0" w:firstRow="1" w:lastRow="0" w:firstColumn="1" w:lastColumn="0" w:noHBand="0" w:noVBand="1"/>
      </w:tblPr>
      <w:tblGrid>
        <w:gridCol w:w="3809"/>
        <w:gridCol w:w="1110"/>
        <w:gridCol w:w="1143"/>
        <w:gridCol w:w="672"/>
        <w:gridCol w:w="254"/>
        <w:gridCol w:w="1255"/>
        <w:gridCol w:w="1319"/>
      </w:tblGrid>
      <w:tr w:rsidR="00D83992" w:rsidRPr="00D83992" w14:paraId="3AF72E81" w14:textId="77777777" w:rsidTr="00DF772C">
        <w:trPr>
          <w:trHeight w:val="368"/>
        </w:trPr>
        <w:tc>
          <w:tcPr>
            <w:tcW w:w="3809" w:type="dxa"/>
            <w:tcBorders>
              <w:top w:val="single" w:sz="4" w:space="0" w:color="auto"/>
              <w:left w:val="nil"/>
              <w:bottom w:val="nil"/>
              <w:right w:val="nil"/>
            </w:tcBorders>
            <w:shd w:val="clear" w:color="auto" w:fill="auto"/>
            <w:noWrap/>
            <w:vAlign w:val="bottom"/>
          </w:tcPr>
          <w:p w14:paraId="02886FD2" w14:textId="77777777" w:rsidR="00D83992" w:rsidRPr="006435DE" w:rsidRDefault="00D83992" w:rsidP="00D83992">
            <w:pPr>
              <w:spacing w:after="0" w:line="240" w:lineRule="auto"/>
              <w:rPr>
                <w:sz w:val="22"/>
                <w:szCs w:val="22"/>
              </w:rPr>
            </w:pPr>
          </w:p>
        </w:tc>
        <w:tc>
          <w:tcPr>
            <w:tcW w:w="2253" w:type="dxa"/>
            <w:gridSpan w:val="2"/>
            <w:tcBorders>
              <w:top w:val="single" w:sz="4" w:space="0" w:color="auto"/>
              <w:left w:val="nil"/>
              <w:bottom w:val="single" w:sz="4" w:space="0" w:color="auto"/>
              <w:right w:val="nil"/>
            </w:tcBorders>
            <w:shd w:val="clear" w:color="auto" w:fill="auto"/>
            <w:noWrap/>
            <w:vAlign w:val="bottom"/>
          </w:tcPr>
          <w:p w14:paraId="0E5CB164" w14:textId="174F7BA8" w:rsidR="00D83992" w:rsidRPr="006435DE" w:rsidRDefault="00D83992" w:rsidP="006435DE">
            <w:pPr>
              <w:spacing w:after="0" w:line="240" w:lineRule="auto"/>
              <w:jc w:val="center"/>
              <w:rPr>
                <w:color w:val="000000"/>
                <w:sz w:val="22"/>
                <w:szCs w:val="22"/>
              </w:rPr>
            </w:pPr>
            <w:r w:rsidRPr="006435DE">
              <w:rPr>
                <w:color w:val="000000"/>
                <w:sz w:val="22"/>
                <w:szCs w:val="22"/>
              </w:rPr>
              <w:t>Likelihood</w:t>
            </w:r>
          </w:p>
        </w:tc>
        <w:tc>
          <w:tcPr>
            <w:tcW w:w="672" w:type="dxa"/>
            <w:tcBorders>
              <w:top w:val="single" w:sz="4" w:space="0" w:color="auto"/>
              <w:left w:val="nil"/>
              <w:bottom w:val="nil"/>
              <w:right w:val="nil"/>
            </w:tcBorders>
          </w:tcPr>
          <w:p w14:paraId="0206829B" w14:textId="77777777" w:rsidR="00D83992" w:rsidRPr="006435DE" w:rsidRDefault="00D83992" w:rsidP="006435DE">
            <w:pPr>
              <w:spacing w:after="0" w:line="240" w:lineRule="auto"/>
              <w:jc w:val="center"/>
              <w:rPr>
                <w:color w:val="000000"/>
                <w:sz w:val="22"/>
                <w:szCs w:val="22"/>
              </w:rPr>
            </w:pPr>
          </w:p>
        </w:tc>
        <w:tc>
          <w:tcPr>
            <w:tcW w:w="2828" w:type="dxa"/>
            <w:gridSpan w:val="3"/>
            <w:tcBorders>
              <w:top w:val="single" w:sz="4" w:space="0" w:color="auto"/>
              <w:left w:val="nil"/>
              <w:bottom w:val="single" w:sz="4" w:space="0" w:color="auto"/>
              <w:right w:val="nil"/>
            </w:tcBorders>
            <w:shd w:val="clear" w:color="auto" w:fill="auto"/>
            <w:noWrap/>
            <w:vAlign w:val="bottom"/>
          </w:tcPr>
          <w:p w14:paraId="58291428" w14:textId="5B2D3F1B" w:rsidR="00D83992" w:rsidRPr="006435DE" w:rsidRDefault="00D83992" w:rsidP="006435DE">
            <w:pPr>
              <w:spacing w:after="0" w:line="240" w:lineRule="auto"/>
              <w:jc w:val="center"/>
              <w:rPr>
                <w:color w:val="000000"/>
                <w:sz w:val="22"/>
                <w:szCs w:val="22"/>
              </w:rPr>
            </w:pPr>
            <w:r w:rsidRPr="006435DE">
              <w:rPr>
                <w:color w:val="000000"/>
                <w:sz w:val="22"/>
                <w:szCs w:val="22"/>
              </w:rPr>
              <w:t>Deviance ratio</w:t>
            </w:r>
          </w:p>
        </w:tc>
      </w:tr>
      <w:tr w:rsidR="00D83992" w:rsidRPr="00D83992" w14:paraId="265E87E1" w14:textId="77777777" w:rsidTr="00DF772C">
        <w:trPr>
          <w:trHeight w:val="368"/>
        </w:trPr>
        <w:tc>
          <w:tcPr>
            <w:tcW w:w="3809" w:type="dxa"/>
            <w:tcBorders>
              <w:top w:val="nil"/>
              <w:left w:val="nil"/>
              <w:bottom w:val="single" w:sz="4" w:space="0" w:color="auto"/>
              <w:right w:val="nil"/>
            </w:tcBorders>
            <w:shd w:val="clear" w:color="auto" w:fill="auto"/>
            <w:noWrap/>
            <w:vAlign w:val="bottom"/>
            <w:hideMark/>
          </w:tcPr>
          <w:p w14:paraId="6668B5ED" w14:textId="496C356A" w:rsidR="00D83992" w:rsidRPr="00D83992" w:rsidRDefault="006435DE" w:rsidP="00D83992">
            <w:pPr>
              <w:spacing w:after="0" w:line="240" w:lineRule="auto"/>
              <w:rPr>
                <w:sz w:val="22"/>
                <w:szCs w:val="22"/>
              </w:rPr>
            </w:pPr>
            <w:r w:rsidRPr="006435DE">
              <w:rPr>
                <w:sz w:val="22"/>
                <w:szCs w:val="22"/>
              </w:rPr>
              <w:t>Model</w:t>
            </w:r>
          </w:p>
        </w:tc>
        <w:tc>
          <w:tcPr>
            <w:tcW w:w="1110" w:type="dxa"/>
            <w:tcBorders>
              <w:top w:val="single" w:sz="4" w:space="0" w:color="auto"/>
              <w:left w:val="nil"/>
              <w:bottom w:val="single" w:sz="4" w:space="0" w:color="auto"/>
              <w:right w:val="nil"/>
            </w:tcBorders>
            <w:shd w:val="clear" w:color="auto" w:fill="auto"/>
            <w:noWrap/>
            <w:vAlign w:val="bottom"/>
            <w:hideMark/>
          </w:tcPr>
          <w:p w14:paraId="5A183018" w14:textId="77777777" w:rsidR="00D83992" w:rsidRPr="00D83992" w:rsidRDefault="00D83992" w:rsidP="006435DE">
            <w:pPr>
              <w:spacing w:after="0" w:line="240" w:lineRule="auto"/>
              <w:jc w:val="center"/>
              <w:rPr>
                <w:color w:val="000000"/>
                <w:sz w:val="22"/>
                <w:szCs w:val="22"/>
              </w:rPr>
            </w:pPr>
            <w:r w:rsidRPr="00D83992">
              <w:rPr>
                <w:color w:val="000000"/>
                <w:sz w:val="22"/>
                <w:szCs w:val="22"/>
              </w:rPr>
              <w:t>Hatchery</w:t>
            </w:r>
          </w:p>
        </w:tc>
        <w:tc>
          <w:tcPr>
            <w:tcW w:w="1142" w:type="dxa"/>
            <w:tcBorders>
              <w:top w:val="single" w:sz="4" w:space="0" w:color="auto"/>
              <w:left w:val="nil"/>
              <w:bottom w:val="single" w:sz="4" w:space="0" w:color="auto"/>
              <w:right w:val="nil"/>
            </w:tcBorders>
            <w:shd w:val="clear" w:color="auto" w:fill="auto"/>
            <w:noWrap/>
            <w:vAlign w:val="bottom"/>
            <w:hideMark/>
          </w:tcPr>
          <w:p w14:paraId="6CF9F13E" w14:textId="77777777" w:rsidR="00D83992" w:rsidRPr="00D83992" w:rsidRDefault="00D83992" w:rsidP="006435DE">
            <w:pPr>
              <w:spacing w:after="0" w:line="240" w:lineRule="auto"/>
              <w:jc w:val="center"/>
              <w:rPr>
                <w:color w:val="000000"/>
                <w:sz w:val="22"/>
                <w:szCs w:val="22"/>
              </w:rPr>
            </w:pPr>
            <w:r w:rsidRPr="00D83992">
              <w:rPr>
                <w:color w:val="000000"/>
                <w:sz w:val="22"/>
                <w:szCs w:val="22"/>
              </w:rPr>
              <w:t>Wild</w:t>
            </w:r>
          </w:p>
        </w:tc>
        <w:tc>
          <w:tcPr>
            <w:tcW w:w="926" w:type="dxa"/>
            <w:gridSpan w:val="2"/>
            <w:tcBorders>
              <w:top w:val="nil"/>
              <w:left w:val="nil"/>
              <w:bottom w:val="single" w:sz="4" w:space="0" w:color="auto"/>
              <w:right w:val="nil"/>
            </w:tcBorders>
          </w:tcPr>
          <w:p w14:paraId="2FF1F665" w14:textId="77777777" w:rsidR="00D83992" w:rsidRPr="006435DE" w:rsidRDefault="00D83992" w:rsidP="006435DE">
            <w:pPr>
              <w:spacing w:after="0" w:line="240" w:lineRule="auto"/>
              <w:jc w:val="center"/>
              <w:rPr>
                <w:color w:val="000000"/>
                <w:sz w:val="22"/>
                <w:szCs w:val="22"/>
              </w:rPr>
            </w:pPr>
          </w:p>
        </w:tc>
        <w:tc>
          <w:tcPr>
            <w:tcW w:w="1255" w:type="dxa"/>
            <w:tcBorders>
              <w:top w:val="nil"/>
              <w:left w:val="nil"/>
              <w:bottom w:val="single" w:sz="4" w:space="0" w:color="auto"/>
              <w:right w:val="nil"/>
            </w:tcBorders>
            <w:shd w:val="clear" w:color="auto" w:fill="auto"/>
            <w:noWrap/>
            <w:vAlign w:val="bottom"/>
            <w:hideMark/>
          </w:tcPr>
          <w:p w14:paraId="4BA8C046" w14:textId="12484A2C" w:rsidR="00D83992" w:rsidRPr="00D83992" w:rsidRDefault="00D83992" w:rsidP="006435DE">
            <w:pPr>
              <w:spacing w:after="0" w:line="240" w:lineRule="auto"/>
              <w:jc w:val="center"/>
              <w:rPr>
                <w:color w:val="000000"/>
                <w:sz w:val="22"/>
                <w:szCs w:val="22"/>
              </w:rPr>
            </w:pPr>
            <w:r w:rsidRPr="006435DE">
              <w:rPr>
                <w:color w:val="000000"/>
                <w:sz w:val="22"/>
                <w:szCs w:val="22"/>
              </w:rPr>
              <w:t>Hatchery</w:t>
            </w:r>
          </w:p>
        </w:tc>
        <w:tc>
          <w:tcPr>
            <w:tcW w:w="1318" w:type="dxa"/>
            <w:tcBorders>
              <w:top w:val="nil"/>
              <w:left w:val="nil"/>
              <w:bottom w:val="single" w:sz="4" w:space="0" w:color="auto"/>
              <w:right w:val="nil"/>
            </w:tcBorders>
            <w:shd w:val="clear" w:color="auto" w:fill="auto"/>
            <w:noWrap/>
            <w:vAlign w:val="bottom"/>
            <w:hideMark/>
          </w:tcPr>
          <w:p w14:paraId="23E514DF" w14:textId="11085859" w:rsidR="00D83992" w:rsidRPr="00D83992" w:rsidRDefault="00D83992" w:rsidP="006435DE">
            <w:pPr>
              <w:spacing w:after="0" w:line="240" w:lineRule="auto"/>
              <w:jc w:val="center"/>
              <w:rPr>
                <w:color w:val="000000"/>
                <w:sz w:val="22"/>
                <w:szCs w:val="22"/>
              </w:rPr>
            </w:pPr>
            <w:r w:rsidRPr="006435DE">
              <w:rPr>
                <w:color w:val="000000"/>
                <w:sz w:val="22"/>
                <w:szCs w:val="22"/>
              </w:rPr>
              <w:t>Wild</w:t>
            </w:r>
          </w:p>
        </w:tc>
      </w:tr>
      <w:tr w:rsidR="00D83992" w:rsidRPr="00D83992" w14:paraId="4B73C387" w14:textId="77777777" w:rsidTr="00DF772C">
        <w:trPr>
          <w:trHeight w:val="368"/>
        </w:trPr>
        <w:tc>
          <w:tcPr>
            <w:tcW w:w="3809" w:type="dxa"/>
            <w:tcBorders>
              <w:top w:val="single" w:sz="4" w:space="0" w:color="auto"/>
              <w:left w:val="nil"/>
              <w:bottom w:val="nil"/>
              <w:right w:val="nil"/>
            </w:tcBorders>
            <w:shd w:val="clear" w:color="auto" w:fill="auto"/>
            <w:noWrap/>
            <w:vAlign w:val="bottom"/>
            <w:hideMark/>
          </w:tcPr>
          <w:p w14:paraId="138F868D" w14:textId="77777777" w:rsidR="00D83992" w:rsidRPr="00D83992" w:rsidRDefault="00D83992" w:rsidP="00D83992">
            <w:pPr>
              <w:spacing w:after="0" w:line="240" w:lineRule="auto"/>
              <w:rPr>
                <w:color w:val="000000"/>
                <w:sz w:val="22"/>
                <w:szCs w:val="22"/>
              </w:rPr>
            </w:pPr>
            <w:r w:rsidRPr="00D83992">
              <w:rPr>
                <w:color w:val="000000"/>
                <w:sz w:val="22"/>
                <w:szCs w:val="22"/>
              </w:rPr>
              <w:t>Null</w:t>
            </w:r>
          </w:p>
        </w:tc>
        <w:tc>
          <w:tcPr>
            <w:tcW w:w="1110" w:type="dxa"/>
            <w:tcBorders>
              <w:top w:val="single" w:sz="4" w:space="0" w:color="auto"/>
              <w:left w:val="nil"/>
              <w:bottom w:val="nil"/>
              <w:right w:val="nil"/>
            </w:tcBorders>
            <w:shd w:val="clear" w:color="auto" w:fill="auto"/>
            <w:noWrap/>
            <w:vAlign w:val="bottom"/>
            <w:hideMark/>
          </w:tcPr>
          <w:p w14:paraId="04299177" w14:textId="191E05EB" w:rsidR="00D83992" w:rsidRPr="00D83992" w:rsidRDefault="00D83992" w:rsidP="006435DE">
            <w:pPr>
              <w:spacing w:after="0" w:line="240" w:lineRule="auto"/>
              <w:jc w:val="right"/>
              <w:rPr>
                <w:color w:val="000000"/>
                <w:sz w:val="22"/>
                <w:szCs w:val="22"/>
              </w:rPr>
            </w:pPr>
            <w:r w:rsidRPr="00D83992">
              <w:rPr>
                <w:color w:val="000000"/>
                <w:sz w:val="22"/>
                <w:szCs w:val="22"/>
              </w:rPr>
              <w:t>1760.</w:t>
            </w:r>
            <w:r w:rsidR="006435DE">
              <w:rPr>
                <w:color w:val="000000"/>
                <w:sz w:val="22"/>
                <w:szCs w:val="22"/>
              </w:rPr>
              <w:t>4</w:t>
            </w:r>
          </w:p>
        </w:tc>
        <w:tc>
          <w:tcPr>
            <w:tcW w:w="1142" w:type="dxa"/>
            <w:tcBorders>
              <w:top w:val="single" w:sz="4" w:space="0" w:color="auto"/>
              <w:left w:val="nil"/>
              <w:bottom w:val="nil"/>
              <w:right w:val="nil"/>
            </w:tcBorders>
            <w:shd w:val="clear" w:color="auto" w:fill="auto"/>
            <w:noWrap/>
            <w:vAlign w:val="bottom"/>
            <w:hideMark/>
          </w:tcPr>
          <w:p w14:paraId="49BE2539" w14:textId="57448068" w:rsidR="00D83992" w:rsidRPr="00D83992" w:rsidRDefault="00D83992" w:rsidP="006435DE">
            <w:pPr>
              <w:spacing w:after="0" w:line="240" w:lineRule="auto"/>
              <w:jc w:val="right"/>
              <w:rPr>
                <w:color w:val="000000"/>
                <w:sz w:val="22"/>
                <w:szCs w:val="22"/>
              </w:rPr>
            </w:pPr>
            <w:r w:rsidRPr="00D83992">
              <w:rPr>
                <w:color w:val="000000"/>
                <w:sz w:val="22"/>
                <w:szCs w:val="22"/>
              </w:rPr>
              <w:t>998.</w:t>
            </w:r>
            <w:r w:rsidR="006435DE">
              <w:rPr>
                <w:color w:val="000000"/>
                <w:sz w:val="22"/>
                <w:szCs w:val="22"/>
              </w:rPr>
              <w:t>3</w:t>
            </w:r>
          </w:p>
        </w:tc>
        <w:tc>
          <w:tcPr>
            <w:tcW w:w="926" w:type="dxa"/>
            <w:gridSpan w:val="2"/>
            <w:tcBorders>
              <w:top w:val="single" w:sz="4" w:space="0" w:color="auto"/>
              <w:left w:val="nil"/>
              <w:bottom w:val="nil"/>
              <w:right w:val="nil"/>
            </w:tcBorders>
          </w:tcPr>
          <w:p w14:paraId="689A5B22" w14:textId="77777777" w:rsidR="00D83992" w:rsidRPr="006435DE" w:rsidRDefault="00D83992" w:rsidP="00D83992">
            <w:pPr>
              <w:spacing w:after="0" w:line="240" w:lineRule="auto"/>
              <w:jc w:val="right"/>
              <w:rPr>
                <w:color w:val="000000"/>
                <w:sz w:val="22"/>
                <w:szCs w:val="22"/>
              </w:rPr>
            </w:pPr>
          </w:p>
        </w:tc>
        <w:tc>
          <w:tcPr>
            <w:tcW w:w="1255" w:type="dxa"/>
            <w:tcBorders>
              <w:top w:val="single" w:sz="4" w:space="0" w:color="auto"/>
              <w:left w:val="nil"/>
              <w:bottom w:val="nil"/>
              <w:right w:val="nil"/>
            </w:tcBorders>
            <w:shd w:val="clear" w:color="auto" w:fill="auto"/>
            <w:noWrap/>
            <w:vAlign w:val="bottom"/>
            <w:hideMark/>
          </w:tcPr>
          <w:p w14:paraId="1EA6CEE1" w14:textId="70863B35" w:rsidR="00D83992" w:rsidRPr="00D83992" w:rsidRDefault="00D83992" w:rsidP="00D83992">
            <w:pPr>
              <w:spacing w:after="0" w:line="240" w:lineRule="auto"/>
              <w:jc w:val="right"/>
              <w:rPr>
                <w:color w:val="000000"/>
                <w:sz w:val="22"/>
                <w:szCs w:val="22"/>
              </w:rPr>
            </w:pPr>
            <w:r w:rsidRPr="00D83992">
              <w:rPr>
                <w:color w:val="000000"/>
                <w:sz w:val="22"/>
                <w:szCs w:val="22"/>
              </w:rPr>
              <w:t>0</w:t>
            </w:r>
          </w:p>
        </w:tc>
        <w:tc>
          <w:tcPr>
            <w:tcW w:w="1318" w:type="dxa"/>
            <w:tcBorders>
              <w:top w:val="single" w:sz="4" w:space="0" w:color="auto"/>
              <w:left w:val="nil"/>
              <w:bottom w:val="nil"/>
              <w:right w:val="nil"/>
            </w:tcBorders>
            <w:shd w:val="clear" w:color="auto" w:fill="auto"/>
            <w:noWrap/>
            <w:vAlign w:val="bottom"/>
            <w:hideMark/>
          </w:tcPr>
          <w:p w14:paraId="005B590C" w14:textId="77777777" w:rsidR="00D83992" w:rsidRPr="00D83992" w:rsidRDefault="00D83992" w:rsidP="00D83992">
            <w:pPr>
              <w:spacing w:after="0" w:line="240" w:lineRule="auto"/>
              <w:jc w:val="right"/>
              <w:rPr>
                <w:color w:val="000000"/>
                <w:sz w:val="22"/>
                <w:szCs w:val="22"/>
              </w:rPr>
            </w:pPr>
            <w:r w:rsidRPr="00D83992">
              <w:rPr>
                <w:color w:val="000000"/>
                <w:sz w:val="22"/>
                <w:szCs w:val="22"/>
              </w:rPr>
              <w:t>0</w:t>
            </w:r>
          </w:p>
        </w:tc>
      </w:tr>
      <w:tr w:rsidR="00D83992" w:rsidRPr="00D83992" w14:paraId="2B26D450" w14:textId="77777777" w:rsidTr="00DF772C">
        <w:trPr>
          <w:trHeight w:val="368"/>
        </w:trPr>
        <w:tc>
          <w:tcPr>
            <w:tcW w:w="3809" w:type="dxa"/>
            <w:tcBorders>
              <w:top w:val="nil"/>
              <w:left w:val="nil"/>
              <w:bottom w:val="nil"/>
              <w:right w:val="nil"/>
            </w:tcBorders>
            <w:shd w:val="clear" w:color="auto" w:fill="auto"/>
            <w:noWrap/>
            <w:vAlign w:val="bottom"/>
            <w:hideMark/>
          </w:tcPr>
          <w:p w14:paraId="3320E54A" w14:textId="77777777" w:rsidR="00D83992" w:rsidRPr="00D83992" w:rsidRDefault="00D83992" w:rsidP="00D83992">
            <w:pPr>
              <w:spacing w:after="0" w:line="240" w:lineRule="auto"/>
              <w:rPr>
                <w:color w:val="000000"/>
                <w:sz w:val="22"/>
                <w:szCs w:val="22"/>
              </w:rPr>
            </w:pPr>
            <w:r w:rsidRPr="00D83992">
              <w:rPr>
                <w:color w:val="000000"/>
                <w:sz w:val="22"/>
                <w:szCs w:val="22"/>
              </w:rPr>
              <w:t>Marine</w:t>
            </w:r>
          </w:p>
        </w:tc>
        <w:tc>
          <w:tcPr>
            <w:tcW w:w="1110" w:type="dxa"/>
            <w:tcBorders>
              <w:top w:val="nil"/>
              <w:left w:val="nil"/>
              <w:bottom w:val="nil"/>
              <w:right w:val="nil"/>
            </w:tcBorders>
            <w:shd w:val="clear" w:color="auto" w:fill="auto"/>
            <w:noWrap/>
            <w:vAlign w:val="bottom"/>
            <w:hideMark/>
          </w:tcPr>
          <w:p w14:paraId="1009288B" w14:textId="39517A70" w:rsidR="00D83992" w:rsidRPr="00D83992" w:rsidRDefault="00D83992" w:rsidP="006435DE">
            <w:pPr>
              <w:spacing w:after="0" w:line="240" w:lineRule="auto"/>
              <w:jc w:val="right"/>
              <w:rPr>
                <w:color w:val="000000"/>
                <w:sz w:val="22"/>
                <w:szCs w:val="22"/>
              </w:rPr>
            </w:pPr>
            <w:r w:rsidRPr="00D83992">
              <w:rPr>
                <w:color w:val="000000"/>
                <w:sz w:val="22"/>
                <w:szCs w:val="22"/>
              </w:rPr>
              <w:t>1475.</w:t>
            </w:r>
            <w:r w:rsidR="006435DE">
              <w:rPr>
                <w:color w:val="000000"/>
                <w:sz w:val="22"/>
                <w:szCs w:val="22"/>
              </w:rPr>
              <w:t>2</w:t>
            </w:r>
          </w:p>
        </w:tc>
        <w:tc>
          <w:tcPr>
            <w:tcW w:w="1142" w:type="dxa"/>
            <w:tcBorders>
              <w:top w:val="nil"/>
              <w:left w:val="nil"/>
              <w:bottom w:val="nil"/>
              <w:right w:val="nil"/>
            </w:tcBorders>
            <w:shd w:val="clear" w:color="auto" w:fill="auto"/>
            <w:noWrap/>
            <w:vAlign w:val="bottom"/>
            <w:hideMark/>
          </w:tcPr>
          <w:p w14:paraId="4A651C1C" w14:textId="45410CAA" w:rsidR="00D83992" w:rsidRPr="00D83992" w:rsidRDefault="00D83992" w:rsidP="006435DE">
            <w:pPr>
              <w:spacing w:after="0" w:line="240" w:lineRule="auto"/>
              <w:jc w:val="right"/>
              <w:rPr>
                <w:color w:val="000000"/>
                <w:sz w:val="22"/>
                <w:szCs w:val="22"/>
              </w:rPr>
            </w:pPr>
            <w:r w:rsidRPr="00D83992">
              <w:rPr>
                <w:color w:val="000000"/>
                <w:sz w:val="22"/>
                <w:szCs w:val="22"/>
              </w:rPr>
              <w:t>921.6</w:t>
            </w:r>
          </w:p>
        </w:tc>
        <w:tc>
          <w:tcPr>
            <w:tcW w:w="926" w:type="dxa"/>
            <w:gridSpan w:val="2"/>
            <w:tcBorders>
              <w:top w:val="nil"/>
              <w:left w:val="nil"/>
              <w:bottom w:val="nil"/>
              <w:right w:val="nil"/>
            </w:tcBorders>
          </w:tcPr>
          <w:p w14:paraId="1B044B81" w14:textId="77777777" w:rsidR="00D83992" w:rsidRPr="006435DE" w:rsidRDefault="00D83992" w:rsidP="00D83992">
            <w:pPr>
              <w:spacing w:after="0" w:line="240" w:lineRule="auto"/>
              <w:jc w:val="right"/>
              <w:rPr>
                <w:color w:val="000000"/>
                <w:sz w:val="22"/>
                <w:szCs w:val="22"/>
              </w:rPr>
            </w:pPr>
          </w:p>
        </w:tc>
        <w:tc>
          <w:tcPr>
            <w:tcW w:w="1255" w:type="dxa"/>
            <w:tcBorders>
              <w:top w:val="nil"/>
              <w:left w:val="nil"/>
              <w:bottom w:val="nil"/>
              <w:right w:val="nil"/>
            </w:tcBorders>
            <w:shd w:val="clear" w:color="auto" w:fill="auto"/>
            <w:noWrap/>
            <w:vAlign w:val="bottom"/>
            <w:hideMark/>
          </w:tcPr>
          <w:p w14:paraId="23F4402E" w14:textId="3A576681" w:rsidR="00D83992" w:rsidRPr="00D83992" w:rsidRDefault="00D83992" w:rsidP="006435DE">
            <w:pPr>
              <w:spacing w:after="0" w:line="240" w:lineRule="auto"/>
              <w:jc w:val="right"/>
              <w:rPr>
                <w:color w:val="000000"/>
                <w:sz w:val="22"/>
                <w:szCs w:val="22"/>
              </w:rPr>
            </w:pPr>
            <w:r w:rsidRPr="00D83992">
              <w:rPr>
                <w:color w:val="000000"/>
                <w:sz w:val="22"/>
                <w:szCs w:val="22"/>
              </w:rPr>
              <w:t>0.162</w:t>
            </w:r>
          </w:p>
        </w:tc>
        <w:tc>
          <w:tcPr>
            <w:tcW w:w="1318" w:type="dxa"/>
            <w:tcBorders>
              <w:top w:val="nil"/>
              <w:left w:val="nil"/>
              <w:bottom w:val="nil"/>
              <w:right w:val="nil"/>
            </w:tcBorders>
            <w:shd w:val="clear" w:color="auto" w:fill="auto"/>
            <w:noWrap/>
            <w:vAlign w:val="bottom"/>
            <w:hideMark/>
          </w:tcPr>
          <w:p w14:paraId="6C4EEEAA" w14:textId="4F07344B" w:rsidR="00D83992" w:rsidRPr="00D83992" w:rsidRDefault="00D83992" w:rsidP="006435DE">
            <w:pPr>
              <w:spacing w:after="0" w:line="240" w:lineRule="auto"/>
              <w:jc w:val="right"/>
              <w:rPr>
                <w:color w:val="000000"/>
                <w:sz w:val="22"/>
                <w:szCs w:val="22"/>
              </w:rPr>
            </w:pPr>
            <w:r w:rsidRPr="00D83992">
              <w:rPr>
                <w:color w:val="000000"/>
                <w:sz w:val="22"/>
                <w:szCs w:val="22"/>
              </w:rPr>
              <w:t>0.07</w:t>
            </w:r>
            <w:r w:rsidR="006435DE">
              <w:rPr>
                <w:color w:val="000000"/>
                <w:sz w:val="22"/>
                <w:szCs w:val="22"/>
              </w:rPr>
              <w:t>7</w:t>
            </w:r>
          </w:p>
        </w:tc>
      </w:tr>
      <w:tr w:rsidR="00D83992" w:rsidRPr="00D83992" w14:paraId="6049E416" w14:textId="77777777" w:rsidTr="00DF772C">
        <w:trPr>
          <w:trHeight w:val="368"/>
        </w:trPr>
        <w:tc>
          <w:tcPr>
            <w:tcW w:w="3809" w:type="dxa"/>
            <w:tcBorders>
              <w:top w:val="nil"/>
              <w:left w:val="nil"/>
              <w:bottom w:val="nil"/>
              <w:right w:val="nil"/>
            </w:tcBorders>
            <w:shd w:val="clear" w:color="auto" w:fill="auto"/>
            <w:noWrap/>
            <w:vAlign w:val="bottom"/>
            <w:hideMark/>
          </w:tcPr>
          <w:p w14:paraId="0BABD1EA" w14:textId="77777777" w:rsidR="00D83992" w:rsidRPr="00D83992" w:rsidRDefault="00D83992" w:rsidP="00D83992">
            <w:pPr>
              <w:spacing w:after="0" w:line="240" w:lineRule="auto"/>
              <w:rPr>
                <w:color w:val="000000"/>
                <w:sz w:val="22"/>
                <w:szCs w:val="22"/>
              </w:rPr>
            </w:pPr>
            <w:r w:rsidRPr="00D83992">
              <w:rPr>
                <w:color w:val="000000"/>
                <w:sz w:val="22"/>
                <w:szCs w:val="22"/>
              </w:rPr>
              <w:t>Day</w:t>
            </w:r>
          </w:p>
        </w:tc>
        <w:tc>
          <w:tcPr>
            <w:tcW w:w="1110" w:type="dxa"/>
            <w:tcBorders>
              <w:top w:val="nil"/>
              <w:left w:val="nil"/>
              <w:bottom w:val="nil"/>
              <w:right w:val="nil"/>
            </w:tcBorders>
            <w:shd w:val="clear" w:color="auto" w:fill="auto"/>
            <w:noWrap/>
            <w:vAlign w:val="bottom"/>
            <w:hideMark/>
          </w:tcPr>
          <w:p w14:paraId="59A0B11C" w14:textId="0A3AC25D" w:rsidR="00D83992" w:rsidRPr="00D83992" w:rsidRDefault="00D83992" w:rsidP="006435DE">
            <w:pPr>
              <w:spacing w:after="0" w:line="240" w:lineRule="auto"/>
              <w:jc w:val="right"/>
              <w:rPr>
                <w:color w:val="000000"/>
                <w:sz w:val="22"/>
                <w:szCs w:val="22"/>
              </w:rPr>
            </w:pPr>
            <w:r w:rsidRPr="00D83992">
              <w:rPr>
                <w:color w:val="000000"/>
                <w:sz w:val="22"/>
                <w:szCs w:val="22"/>
              </w:rPr>
              <w:t>1718.</w:t>
            </w:r>
            <w:r w:rsidR="006435DE">
              <w:rPr>
                <w:color w:val="000000"/>
                <w:sz w:val="22"/>
                <w:szCs w:val="22"/>
              </w:rPr>
              <w:t>6</w:t>
            </w:r>
          </w:p>
        </w:tc>
        <w:tc>
          <w:tcPr>
            <w:tcW w:w="1142" w:type="dxa"/>
            <w:tcBorders>
              <w:top w:val="nil"/>
              <w:left w:val="nil"/>
              <w:bottom w:val="nil"/>
              <w:right w:val="nil"/>
            </w:tcBorders>
            <w:shd w:val="clear" w:color="auto" w:fill="auto"/>
            <w:noWrap/>
            <w:vAlign w:val="bottom"/>
            <w:hideMark/>
          </w:tcPr>
          <w:p w14:paraId="04B7545F" w14:textId="038C8408" w:rsidR="00D83992" w:rsidRPr="00D83992" w:rsidRDefault="00D83992" w:rsidP="006435DE">
            <w:pPr>
              <w:spacing w:after="0" w:line="240" w:lineRule="auto"/>
              <w:jc w:val="right"/>
              <w:rPr>
                <w:color w:val="000000"/>
                <w:sz w:val="22"/>
                <w:szCs w:val="22"/>
              </w:rPr>
            </w:pPr>
            <w:r w:rsidRPr="00D83992">
              <w:rPr>
                <w:color w:val="000000"/>
                <w:sz w:val="22"/>
                <w:szCs w:val="22"/>
              </w:rPr>
              <w:t>952.</w:t>
            </w:r>
            <w:r w:rsidR="006435DE">
              <w:rPr>
                <w:color w:val="000000"/>
                <w:sz w:val="22"/>
                <w:szCs w:val="22"/>
              </w:rPr>
              <w:t>1</w:t>
            </w:r>
          </w:p>
        </w:tc>
        <w:tc>
          <w:tcPr>
            <w:tcW w:w="926" w:type="dxa"/>
            <w:gridSpan w:val="2"/>
            <w:tcBorders>
              <w:top w:val="nil"/>
              <w:left w:val="nil"/>
              <w:bottom w:val="nil"/>
              <w:right w:val="nil"/>
            </w:tcBorders>
          </w:tcPr>
          <w:p w14:paraId="0DB06606" w14:textId="77777777" w:rsidR="00D83992" w:rsidRPr="006435DE" w:rsidRDefault="00D83992" w:rsidP="00D83992">
            <w:pPr>
              <w:spacing w:after="0" w:line="240" w:lineRule="auto"/>
              <w:jc w:val="right"/>
              <w:rPr>
                <w:color w:val="000000"/>
                <w:sz w:val="22"/>
                <w:szCs w:val="22"/>
              </w:rPr>
            </w:pPr>
          </w:p>
        </w:tc>
        <w:tc>
          <w:tcPr>
            <w:tcW w:w="1255" w:type="dxa"/>
            <w:tcBorders>
              <w:top w:val="nil"/>
              <w:left w:val="nil"/>
              <w:bottom w:val="nil"/>
              <w:right w:val="nil"/>
            </w:tcBorders>
            <w:shd w:val="clear" w:color="auto" w:fill="auto"/>
            <w:noWrap/>
            <w:vAlign w:val="bottom"/>
            <w:hideMark/>
          </w:tcPr>
          <w:p w14:paraId="082C61C9" w14:textId="2857FC92" w:rsidR="00D83992" w:rsidRPr="00D83992" w:rsidRDefault="00D83992" w:rsidP="006435DE">
            <w:pPr>
              <w:spacing w:after="0" w:line="240" w:lineRule="auto"/>
              <w:jc w:val="right"/>
              <w:rPr>
                <w:color w:val="000000"/>
                <w:sz w:val="22"/>
                <w:szCs w:val="22"/>
              </w:rPr>
            </w:pPr>
            <w:r w:rsidRPr="00D83992">
              <w:rPr>
                <w:color w:val="000000"/>
                <w:sz w:val="22"/>
                <w:szCs w:val="22"/>
              </w:rPr>
              <w:t>0.02</w:t>
            </w:r>
            <w:r w:rsidR="006435DE">
              <w:rPr>
                <w:color w:val="000000"/>
                <w:sz w:val="22"/>
                <w:szCs w:val="22"/>
              </w:rPr>
              <w:t>4</w:t>
            </w:r>
          </w:p>
        </w:tc>
        <w:tc>
          <w:tcPr>
            <w:tcW w:w="1318" w:type="dxa"/>
            <w:tcBorders>
              <w:top w:val="nil"/>
              <w:left w:val="nil"/>
              <w:bottom w:val="nil"/>
              <w:right w:val="nil"/>
            </w:tcBorders>
            <w:shd w:val="clear" w:color="auto" w:fill="auto"/>
            <w:noWrap/>
            <w:vAlign w:val="bottom"/>
            <w:hideMark/>
          </w:tcPr>
          <w:p w14:paraId="29B00203" w14:textId="1714E1A2" w:rsidR="00D83992" w:rsidRPr="00D83992" w:rsidRDefault="00D83992" w:rsidP="006435DE">
            <w:pPr>
              <w:spacing w:after="0" w:line="240" w:lineRule="auto"/>
              <w:jc w:val="right"/>
              <w:rPr>
                <w:color w:val="000000"/>
                <w:sz w:val="22"/>
                <w:szCs w:val="22"/>
              </w:rPr>
            </w:pPr>
            <w:r w:rsidRPr="00D83992">
              <w:rPr>
                <w:color w:val="000000"/>
                <w:sz w:val="22"/>
                <w:szCs w:val="22"/>
              </w:rPr>
              <w:t>0.04</w:t>
            </w:r>
            <w:r w:rsidR="006435DE">
              <w:rPr>
                <w:color w:val="000000"/>
                <w:sz w:val="22"/>
                <w:szCs w:val="22"/>
              </w:rPr>
              <w:t>7</w:t>
            </w:r>
          </w:p>
        </w:tc>
      </w:tr>
      <w:tr w:rsidR="00D83992" w:rsidRPr="00D83992" w14:paraId="69A9CD68" w14:textId="77777777" w:rsidTr="00DF772C">
        <w:trPr>
          <w:trHeight w:val="368"/>
        </w:trPr>
        <w:tc>
          <w:tcPr>
            <w:tcW w:w="3809" w:type="dxa"/>
            <w:tcBorders>
              <w:top w:val="nil"/>
              <w:left w:val="nil"/>
              <w:bottom w:val="nil"/>
              <w:right w:val="nil"/>
            </w:tcBorders>
            <w:shd w:val="clear" w:color="auto" w:fill="auto"/>
            <w:noWrap/>
            <w:vAlign w:val="bottom"/>
            <w:hideMark/>
          </w:tcPr>
          <w:p w14:paraId="0DC00646" w14:textId="77777777" w:rsidR="00D83992" w:rsidRPr="00D83992" w:rsidRDefault="00D83992" w:rsidP="00D83992">
            <w:pPr>
              <w:spacing w:after="0" w:line="240" w:lineRule="auto"/>
              <w:rPr>
                <w:color w:val="000000"/>
                <w:sz w:val="22"/>
                <w:szCs w:val="22"/>
              </w:rPr>
            </w:pPr>
            <w:r w:rsidRPr="00D83992">
              <w:rPr>
                <w:color w:val="000000"/>
                <w:sz w:val="22"/>
                <w:szCs w:val="22"/>
              </w:rPr>
              <w:t>Day/year</w:t>
            </w:r>
          </w:p>
        </w:tc>
        <w:tc>
          <w:tcPr>
            <w:tcW w:w="1110" w:type="dxa"/>
            <w:tcBorders>
              <w:top w:val="nil"/>
              <w:left w:val="nil"/>
              <w:bottom w:val="nil"/>
              <w:right w:val="nil"/>
            </w:tcBorders>
            <w:shd w:val="clear" w:color="auto" w:fill="auto"/>
            <w:noWrap/>
            <w:vAlign w:val="bottom"/>
            <w:hideMark/>
          </w:tcPr>
          <w:p w14:paraId="1ABD5C96" w14:textId="0FB140BF" w:rsidR="00D83992" w:rsidRPr="00D83992" w:rsidRDefault="00D83992" w:rsidP="006435DE">
            <w:pPr>
              <w:spacing w:after="0" w:line="240" w:lineRule="auto"/>
              <w:jc w:val="right"/>
              <w:rPr>
                <w:color w:val="000000"/>
                <w:sz w:val="22"/>
                <w:szCs w:val="22"/>
              </w:rPr>
            </w:pPr>
            <w:r w:rsidRPr="00D83992">
              <w:rPr>
                <w:color w:val="000000"/>
                <w:sz w:val="22"/>
                <w:szCs w:val="22"/>
              </w:rPr>
              <w:t>1151.</w:t>
            </w:r>
            <w:r w:rsidR="006435DE">
              <w:rPr>
                <w:color w:val="000000"/>
                <w:sz w:val="22"/>
                <w:szCs w:val="22"/>
              </w:rPr>
              <w:t>4</w:t>
            </w:r>
          </w:p>
        </w:tc>
        <w:tc>
          <w:tcPr>
            <w:tcW w:w="1142" w:type="dxa"/>
            <w:tcBorders>
              <w:top w:val="nil"/>
              <w:left w:val="nil"/>
              <w:bottom w:val="nil"/>
              <w:right w:val="nil"/>
            </w:tcBorders>
            <w:shd w:val="clear" w:color="auto" w:fill="auto"/>
            <w:noWrap/>
            <w:vAlign w:val="bottom"/>
            <w:hideMark/>
          </w:tcPr>
          <w:p w14:paraId="6D959FF6" w14:textId="0310A7E6" w:rsidR="00D83992" w:rsidRPr="00D83992" w:rsidRDefault="00D83992" w:rsidP="006435DE">
            <w:pPr>
              <w:spacing w:after="0" w:line="240" w:lineRule="auto"/>
              <w:jc w:val="right"/>
              <w:rPr>
                <w:color w:val="000000"/>
                <w:sz w:val="22"/>
                <w:szCs w:val="22"/>
              </w:rPr>
            </w:pPr>
            <w:r w:rsidRPr="00D83992">
              <w:rPr>
                <w:color w:val="000000"/>
                <w:sz w:val="22"/>
                <w:szCs w:val="22"/>
              </w:rPr>
              <w:t>802.</w:t>
            </w:r>
            <w:r w:rsidR="006435DE">
              <w:rPr>
                <w:color w:val="000000"/>
                <w:sz w:val="22"/>
                <w:szCs w:val="22"/>
              </w:rPr>
              <w:t>4</w:t>
            </w:r>
          </w:p>
        </w:tc>
        <w:tc>
          <w:tcPr>
            <w:tcW w:w="926" w:type="dxa"/>
            <w:gridSpan w:val="2"/>
            <w:tcBorders>
              <w:top w:val="nil"/>
              <w:left w:val="nil"/>
              <w:bottom w:val="nil"/>
              <w:right w:val="nil"/>
            </w:tcBorders>
          </w:tcPr>
          <w:p w14:paraId="074D38B5" w14:textId="77777777" w:rsidR="00D83992" w:rsidRPr="006435DE" w:rsidRDefault="00D83992" w:rsidP="00D83992">
            <w:pPr>
              <w:spacing w:after="0" w:line="240" w:lineRule="auto"/>
              <w:jc w:val="right"/>
              <w:rPr>
                <w:color w:val="000000"/>
                <w:sz w:val="22"/>
                <w:szCs w:val="22"/>
              </w:rPr>
            </w:pPr>
          </w:p>
        </w:tc>
        <w:tc>
          <w:tcPr>
            <w:tcW w:w="1255" w:type="dxa"/>
            <w:tcBorders>
              <w:top w:val="nil"/>
              <w:left w:val="nil"/>
              <w:bottom w:val="nil"/>
              <w:right w:val="nil"/>
            </w:tcBorders>
            <w:shd w:val="clear" w:color="auto" w:fill="auto"/>
            <w:noWrap/>
            <w:vAlign w:val="bottom"/>
            <w:hideMark/>
          </w:tcPr>
          <w:p w14:paraId="2026866C" w14:textId="3F983050" w:rsidR="00D83992" w:rsidRPr="00D83992" w:rsidRDefault="00D83992" w:rsidP="006435DE">
            <w:pPr>
              <w:spacing w:after="0" w:line="240" w:lineRule="auto"/>
              <w:jc w:val="right"/>
              <w:rPr>
                <w:color w:val="000000"/>
                <w:sz w:val="22"/>
                <w:szCs w:val="22"/>
              </w:rPr>
            </w:pPr>
            <w:r w:rsidRPr="00D83992">
              <w:rPr>
                <w:color w:val="000000"/>
                <w:sz w:val="22"/>
                <w:szCs w:val="22"/>
              </w:rPr>
              <w:t>0.34</w:t>
            </w:r>
            <w:r w:rsidR="006435DE">
              <w:rPr>
                <w:color w:val="000000"/>
                <w:sz w:val="22"/>
                <w:szCs w:val="22"/>
              </w:rPr>
              <w:t>6</w:t>
            </w:r>
          </w:p>
        </w:tc>
        <w:tc>
          <w:tcPr>
            <w:tcW w:w="1318" w:type="dxa"/>
            <w:tcBorders>
              <w:top w:val="nil"/>
              <w:left w:val="nil"/>
              <w:bottom w:val="nil"/>
              <w:right w:val="nil"/>
            </w:tcBorders>
            <w:shd w:val="clear" w:color="auto" w:fill="auto"/>
            <w:noWrap/>
            <w:vAlign w:val="bottom"/>
            <w:hideMark/>
          </w:tcPr>
          <w:p w14:paraId="00FFA000" w14:textId="0ADA32AD" w:rsidR="00D83992" w:rsidRPr="00D83992" w:rsidRDefault="00D83992" w:rsidP="006435DE">
            <w:pPr>
              <w:spacing w:after="0" w:line="240" w:lineRule="auto"/>
              <w:jc w:val="right"/>
              <w:rPr>
                <w:color w:val="000000"/>
                <w:sz w:val="22"/>
                <w:szCs w:val="22"/>
              </w:rPr>
            </w:pPr>
            <w:r w:rsidRPr="00D83992">
              <w:rPr>
                <w:color w:val="000000"/>
                <w:sz w:val="22"/>
                <w:szCs w:val="22"/>
              </w:rPr>
              <w:t>0.19</w:t>
            </w:r>
            <w:r w:rsidR="006435DE">
              <w:rPr>
                <w:color w:val="000000"/>
                <w:sz w:val="22"/>
                <w:szCs w:val="22"/>
              </w:rPr>
              <w:t>7</w:t>
            </w:r>
          </w:p>
        </w:tc>
      </w:tr>
      <w:tr w:rsidR="00D83992" w:rsidRPr="00D83992" w14:paraId="142DBA1C" w14:textId="77777777" w:rsidTr="00DF772C">
        <w:trPr>
          <w:trHeight w:val="368"/>
        </w:trPr>
        <w:tc>
          <w:tcPr>
            <w:tcW w:w="3809" w:type="dxa"/>
            <w:tcBorders>
              <w:top w:val="nil"/>
              <w:left w:val="nil"/>
              <w:right w:val="nil"/>
            </w:tcBorders>
            <w:shd w:val="clear" w:color="auto" w:fill="auto"/>
            <w:noWrap/>
            <w:vAlign w:val="bottom"/>
            <w:hideMark/>
          </w:tcPr>
          <w:p w14:paraId="3239EB78" w14:textId="77777777" w:rsidR="00D83992" w:rsidRPr="00D83992" w:rsidRDefault="00D83992" w:rsidP="00D83992">
            <w:pPr>
              <w:spacing w:after="0" w:line="240" w:lineRule="auto"/>
              <w:rPr>
                <w:color w:val="000000"/>
                <w:sz w:val="22"/>
                <w:szCs w:val="22"/>
              </w:rPr>
            </w:pPr>
            <w:r w:rsidRPr="00D83992">
              <w:rPr>
                <w:color w:val="000000"/>
                <w:sz w:val="22"/>
                <w:szCs w:val="22"/>
              </w:rPr>
              <w:t>Day + day/year</w:t>
            </w:r>
          </w:p>
        </w:tc>
        <w:tc>
          <w:tcPr>
            <w:tcW w:w="1110" w:type="dxa"/>
            <w:tcBorders>
              <w:top w:val="nil"/>
              <w:left w:val="nil"/>
              <w:right w:val="nil"/>
            </w:tcBorders>
            <w:shd w:val="clear" w:color="auto" w:fill="auto"/>
            <w:noWrap/>
            <w:vAlign w:val="bottom"/>
            <w:hideMark/>
          </w:tcPr>
          <w:p w14:paraId="730B33FB" w14:textId="0C547C9A" w:rsidR="00D83992" w:rsidRPr="00D83992" w:rsidRDefault="00D83992" w:rsidP="006435DE">
            <w:pPr>
              <w:spacing w:after="0" w:line="240" w:lineRule="auto"/>
              <w:jc w:val="right"/>
              <w:rPr>
                <w:color w:val="000000"/>
                <w:sz w:val="22"/>
                <w:szCs w:val="22"/>
              </w:rPr>
            </w:pPr>
            <w:r w:rsidRPr="00D83992">
              <w:rPr>
                <w:color w:val="000000"/>
                <w:sz w:val="22"/>
                <w:szCs w:val="22"/>
              </w:rPr>
              <w:t>1151.</w:t>
            </w:r>
            <w:r w:rsidR="006435DE">
              <w:rPr>
                <w:color w:val="000000"/>
                <w:sz w:val="22"/>
                <w:szCs w:val="22"/>
              </w:rPr>
              <w:t>4</w:t>
            </w:r>
          </w:p>
        </w:tc>
        <w:tc>
          <w:tcPr>
            <w:tcW w:w="1142" w:type="dxa"/>
            <w:tcBorders>
              <w:top w:val="nil"/>
              <w:left w:val="nil"/>
              <w:right w:val="nil"/>
            </w:tcBorders>
            <w:shd w:val="clear" w:color="auto" w:fill="auto"/>
            <w:noWrap/>
            <w:vAlign w:val="bottom"/>
            <w:hideMark/>
          </w:tcPr>
          <w:p w14:paraId="0FD618C6" w14:textId="3105C433" w:rsidR="00D83992" w:rsidRPr="00D83992" w:rsidRDefault="00D83992" w:rsidP="006435DE">
            <w:pPr>
              <w:spacing w:after="0" w:line="240" w:lineRule="auto"/>
              <w:jc w:val="right"/>
              <w:rPr>
                <w:color w:val="000000"/>
                <w:sz w:val="22"/>
                <w:szCs w:val="22"/>
              </w:rPr>
            </w:pPr>
            <w:r w:rsidRPr="00D83992">
              <w:rPr>
                <w:color w:val="000000"/>
                <w:sz w:val="22"/>
                <w:szCs w:val="22"/>
              </w:rPr>
              <w:t>800.4</w:t>
            </w:r>
          </w:p>
        </w:tc>
        <w:tc>
          <w:tcPr>
            <w:tcW w:w="926" w:type="dxa"/>
            <w:gridSpan w:val="2"/>
            <w:tcBorders>
              <w:top w:val="nil"/>
              <w:left w:val="nil"/>
              <w:right w:val="nil"/>
            </w:tcBorders>
          </w:tcPr>
          <w:p w14:paraId="6A6D6A5C" w14:textId="77777777" w:rsidR="00D83992" w:rsidRPr="006435DE" w:rsidRDefault="00D83992" w:rsidP="00D83992">
            <w:pPr>
              <w:spacing w:after="0" w:line="240" w:lineRule="auto"/>
              <w:jc w:val="right"/>
              <w:rPr>
                <w:color w:val="000000"/>
                <w:sz w:val="22"/>
                <w:szCs w:val="22"/>
              </w:rPr>
            </w:pPr>
          </w:p>
        </w:tc>
        <w:tc>
          <w:tcPr>
            <w:tcW w:w="1255" w:type="dxa"/>
            <w:tcBorders>
              <w:top w:val="nil"/>
              <w:left w:val="nil"/>
              <w:right w:val="nil"/>
            </w:tcBorders>
            <w:shd w:val="clear" w:color="auto" w:fill="auto"/>
            <w:noWrap/>
            <w:vAlign w:val="bottom"/>
            <w:hideMark/>
          </w:tcPr>
          <w:p w14:paraId="23812FAF" w14:textId="3E5C8CC7" w:rsidR="00D83992" w:rsidRPr="00D83992" w:rsidRDefault="00D83992" w:rsidP="006435DE">
            <w:pPr>
              <w:spacing w:after="0" w:line="240" w:lineRule="auto"/>
              <w:jc w:val="right"/>
              <w:rPr>
                <w:color w:val="000000"/>
                <w:sz w:val="22"/>
                <w:szCs w:val="22"/>
              </w:rPr>
            </w:pPr>
            <w:r w:rsidRPr="00D83992">
              <w:rPr>
                <w:color w:val="000000"/>
                <w:sz w:val="22"/>
                <w:szCs w:val="22"/>
              </w:rPr>
              <w:t>0.34</w:t>
            </w:r>
            <w:r w:rsidR="006435DE">
              <w:rPr>
                <w:color w:val="000000"/>
                <w:sz w:val="22"/>
                <w:szCs w:val="22"/>
              </w:rPr>
              <w:t>6</w:t>
            </w:r>
          </w:p>
        </w:tc>
        <w:tc>
          <w:tcPr>
            <w:tcW w:w="1318" w:type="dxa"/>
            <w:tcBorders>
              <w:top w:val="nil"/>
              <w:left w:val="nil"/>
              <w:right w:val="nil"/>
            </w:tcBorders>
            <w:shd w:val="clear" w:color="auto" w:fill="auto"/>
            <w:noWrap/>
            <w:vAlign w:val="bottom"/>
            <w:hideMark/>
          </w:tcPr>
          <w:p w14:paraId="2E0F188E" w14:textId="7D6889C1" w:rsidR="00D83992" w:rsidRPr="00D83992" w:rsidRDefault="00D83992" w:rsidP="006435DE">
            <w:pPr>
              <w:spacing w:after="0" w:line="240" w:lineRule="auto"/>
              <w:jc w:val="right"/>
              <w:rPr>
                <w:color w:val="000000"/>
                <w:sz w:val="22"/>
                <w:szCs w:val="22"/>
              </w:rPr>
            </w:pPr>
            <w:r w:rsidRPr="00D83992">
              <w:rPr>
                <w:color w:val="000000"/>
                <w:sz w:val="22"/>
                <w:szCs w:val="22"/>
              </w:rPr>
              <w:t>0.19</w:t>
            </w:r>
            <w:r w:rsidR="006435DE">
              <w:rPr>
                <w:color w:val="000000"/>
                <w:sz w:val="22"/>
                <w:szCs w:val="22"/>
              </w:rPr>
              <w:t>8</w:t>
            </w:r>
          </w:p>
        </w:tc>
      </w:tr>
      <w:tr w:rsidR="00D83992" w:rsidRPr="00D83992" w14:paraId="3EB7F333" w14:textId="77777777" w:rsidTr="00DF772C">
        <w:trPr>
          <w:trHeight w:val="368"/>
        </w:trPr>
        <w:tc>
          <w:tcPr>
            <w:tcW w:w="3809" w:type="dxa"/>
            <w:tcBorders>
              <w:top w:val="nil"/>
              <w:left w:val="nil"/>
              <w:bottom w:val="single" w:sz="4" w:space="0" w:color="auto"/>
              <w:right w:val="nil"/>
            </w:tcBorders>
            <w:shd w:val="clear" w:color="auto" w:fill="auto"/>
            <w:noWrap/>
            <w:vAlign w:val="bottom"/>
            <w:hideMark/>
          </w:tcPr>
          <w:p w14:paraId="39497254" w14:textId="77777777" w:rsidR="00D83992" w:rsidRPr="00D83992" w:rsidRDefault="00D83992" w:rsidP="00D83992">
            <w:pPr>
              <w:spacing w:after="0" w:line="240" w:lineRule="auto"/>
              <w:rPr>
                <w:color w:val="000000"/>
                <w:sz w:val="22"/>
                <w:szCs w:val="22"/>
              </w:rPr>
            </w:pPr>
            <w:r w:rsidRPr="00D83992">
              <w:rPr>
                <w:color w:val="000000"/>
                <w:sz w:val="22"/>
                <w:szCs w:val="22"/>
              </w:rPr>
              <w:t>Marine covariates + day + day/year</w:t>
            </w:r>
          </w:p>
        </w:tc>
        <w:tc>
          <w:tcPr>
            <w:tcW w:w="1110" w:type="dxa"/>
            <w:tcBorders>
              <w:top w:val="nil"/>
              <w:left w:val="nil"/>
              <w:bottom w:val="single" w:sz="4" w:space="0" w:color="auto"/>
              <w:right w:val="nil"/>
            </w:tcBorders>
            <w:shd w:val="clear" w:color="auto" w:fill="auto"/>
            <w:noWrap/>
            <w:vAlign w:val="bottom"/>
            <w:hideMark/>
          </w:tcPr>
          <w:p w14:paraId="51B3D628" w14:textId="023F18E4" w:rsidR="00D83992" w:rsidRPr="00D83992" w:rsidRDefault="00D83992" w:rsidP="006435DE">
            <w:pPr>
              <w:spacing w:after="0" w:line="240" w:lineRule="auto"/>
              <w:jc w:val="right"/>
              <w:rPr>
                <w:color w:val="000000"/>
                <w:sz w:val="22"/>
                <w:szCs w:val="22"/>
              </w:rPr>
            </w:pPr>
            <w:r w:rsidRPr="00D83992">
              <w:rPr>
                <w:color w:val="000000"/>
                <w:sz w:val="22"/>
                <w:szCs w:val="22"/>
              </w:rPr>
              <w:t>1144</w:t>
            </w:r>
            <w:r w:rsidR="006435DE">
              <w:rPr>
                <w:color w:val="000000"/>
                <w:sz w:val="22"/>
                <w:szCs w:val="22"/>
              </w:rPr>
              <w:t>.1</w:t>
            </w:r>
          </w:p>
        </w:tc>
        <w:tc>
          <w:tcPr>
            <w:tcW w:w="1142" w:type="dxa"/>
            <w:tcBorders>
              <w:top w:val="nil"/>
              <w:left w:val="nil"/>
              <w:bottom w:val="single" w:sz="4" w:space="0" w:color="auto"/>
              <w:right w:val="nil"/>
            </w:tcBorders>
            <w:shd w:val="clear" w:color="auto" w:fill="auto"/>
            <w:noWrap/>
            <w:vAlign w:val="bottom"/>
            <w:hideMark/>
          </w:tcPr>
          <w:p w14:paraId="7B2BADF8" w14:textId="74EF262D" w:rsidR="00D83992" w:rsidRPr="00D83992" w:rsidRDefault="00D83992" w:rsidP="006435DE">
            <w:pPr>
              <w:spacing w:after="0" w:line="240" w:lineRule="auto"/>
              <w:jc w:val="right"/>
              <w:rPr>
                <w:color w:val="000000"/>
                <w:sz w:val="22"/>
                <w:szCs w:val="22"/>
              </w:rPr>
            </w:pPr>
            <w:r w:rsidRPr="00D83992">
              <w:rPr>
                <w:color w:val="000000"/>
                <w:sz w:val="22"/>
                <w:szCs w:val="22"/>
              </w:rPr>
              <w:t>790.</w:t>
            </w:r>
            <w:r w:rsidR="006435DE">
              <w:rPr>
                <w:color w:val="000000"/>
                <w:sz w:val="22"/>
                <w:szCs w:val="22"/>
              </w:rPr>
              <w:t>8</w:t>
            </w:r>
          </w:p>
        </w:tc>
        <w:tc>
          <w:tcPr>
            <w:tcW w:w="926" w:type="dxa"/>
            <w:gridSpan w:val="2"/>
            <w:tcBorders>
              <w:top w:val="nil"/>
              <w:left w:val="nil"/>
              <w:bottom w:val="single" w:sz="4" w:space="0" w:color="auto"/>
              <w:right w:val="nil"/>
            </w:tcBorders>
          </w:tcPr>
          <w:p w14:paraId="56BE3A63" w14:textId="77777777" w:rsidR="00D83992" w:rsidRPr="006435DE" w:rsidRDefault="00D83992" w:rsidP="00D83992">
            <w:pPr>
              <w:spacing w:after="0" w:line="240" w:lineRule="auto"/>
              <w:jc w:val="right"/>
              <w:rPr>
                <w:color w:val="000000"/>
                <w:sz w:val="22"/>
                <w:szCs w:val="22"/>
              </w:rPr>
            </w:pPr>
          </w:p>
        </w:tc>
        <w:tc>
          <w:tcPr>
            <w:tcW w:w="1255" w:type="dxa"/>
            <w:tcBorders>
              <w:top w:val="nil"/>
              <w:left w:val="nil"/>
              <w:bottom w:val="single" w:sz="4" w:space="0" w:color="auto"/>
              <w:right w:val="nil"/>
            </w:tcBorders>
            <w:shd w:val="clear" w:color="auto" w:fill="auto"/>
            <w:noWrap/>
            <w:vAlign w:val="bottom"/>
            <w:hideMark/>
          </w:tcPr>
          <w:p w14:paraId="55BE0372" w14:textId="7F918907" w:rsidR="00D83992" w:rsidRPr="00D83992" w:rsidRDefault="00D83992" w:rsidP="006435DE">
            <w:pPr>
              <w:spacing w:after="0" w:line="240" w:lineRule="auto"/>
              <w:jc w:val="right"/>
              <w:rPr>
                <w:color w:val="000000"/>
                <w:sz w:val="22"/>
                <w:szCs w:val="22"/>
              </w:rPr>
            </w:pPr>
            <w:r w:rsidRPr="00D83992">
              <w:rPr>
                <w:color w:val="000000"/>
                <w:sz w:val="22"/>
                <w:szCs w:val="22"/>
              </w:rPr>
              <w:t>0.350</w:t>
            </w:r>
          </w:p>
        </w:tc>
        <w:tc>
          <w:tcPr>
            <w:tcW w:w="1318" w:type="dxa"/>
            <w:tcBorders>
              <w:top w:val="nil"/>
              <w:left w:val="nil"/>
              <w:bottom w:val="single" w:sz="4" w:space="0" w:color="auto"/>
              <w:right w:val="nil"/>
            </w:tcBorders>
            <w:shd w:val="clear" w:color="auto" w:fill="auto"/>
            <w:noWrap/>
            <w:vAlign w:val="bottom"/>
            <w:hideMark/>
          </w:tcPr>
          <w:p w14:paraId="75970C18" w14:textId="0D2CC6D5" w:rsidR="00D83992" w:rsidRPr="00D83992" w:rsidRDefault="00D83992" w:rsidP="006435DE">
            <w:pPr>
              <w:spacing w:after="0" w:line="240" w:lineRule="auto"/>
              <w:jc w:val="right"/>
              <w:rPr>
                <w:color w:val="000000"/>
                <w:sz w:val="22"/>
                <w:szCs w:val="22"/>
              </w:rPr>
            </w:pPr>
            <w:r w:rsidRPr="00D83992">
              <w:rPr>
                <w:color w:val="000000"/>
                <w:sz w:val="22"/>
                <w:szCs w:val="22"/>
              </w:rPr>
              <w:t>0.20</w:t>
            </w:r>
            <w:r w:rsidR="006435DE">
              <w:rPr>
                <w:color w:val="000000"/>
                <w:sz w:val="22"/>
                <w:szCs w:val="22"/>
              </w:rPr>
              <w:t>8</w:t>
            </w:r>
          </w:p>
        </w:tc>
      </w:tr>
    </w:tbl>
    <w:p w14:paraId="293192D4" w14:textId="77777777" w:rsidR="000352B3" w:rsidRPr="000352B3" w:rsidRDefault="000352B3" w:rsidP="000352B3"/>
    <w:sectPr w:rsidR="000352B3" w:rsidRPr="000352B3" w:rsidSect="009E3287">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E9EBD" w16cid:durableId="21FE40CE"/>
  <w16cid:commentId w16cid:paraId="1C185C0E" w16cid:durableId="21FE4155"/>
  <w16cid:commentId w16cid:paraId="5C866D17" w16cid:durableId="21FE4005"/>
  <w16cid:commentId w16cid:paraId="246C527B" w16cid:durableId="21FE4174"/>
  <w16cid:commentId w16cid:paraId="21D343BE" w16cid:durableId="21FE41C0"/>
  <w16cid:commentId w16cid:paraId="53D54AF5" w16cid:durableId="21FE4006"/>
  <w16cid:commentId w16cid:paraId="6E22AE45" w16cid:durableId="21FE4230"/>
  <w16cid:commentId w16cid:paraId="2F2D7081" w16cid:durableId="21FE41F2"/>
  <w16cid:commentId w16cid:paraId="5B510EFD" w16cid:durableId="21FE43D5"/>
  <w16cid:commentId w16cid:paraId="01A6BAE3" w16cid:durableId="21FE4353"/>
  <w16cid:commentId w16cid:paraId="06333D1D" w16cid:durableId="21FE4007"/>
  <w16cid:commentId w16cid:paraId="5EE22489" w16cid:durableId="21FE4488"/>
  <w16cid:commentId w16cid:paraId="0AEB7A6D" w16cid:durableId="21FE4447"/>
  <w16cid:commentId w16cid:paraId="7BF41186" w16cid:durableId="21FE49B6"/>
  <w16cid:commentId w16cid:paraId="21BB5C77" w16cid:durableId="21FE4566"/>
  <w16cid:commentId w16cid:paraId="70BD58EA" w16cid:durableId="21FE45B8"/>
  <w16cid:commentId w16cid:paraId="667F77A7" w16cid:durableId="21FE4639"/>
  <w16cid:commentId w16cid:paraId="2BFD52B9" w16cid:durableId="21FE4716"/>
  <w16cid:commentId w16cid:paraId="79D6C18D" w16cid:durableId="21FE4746"/>
  <w16cid:commentId w16cid:paraId="2A3C22B1" w16cid:durableId="21FE482D"/>
  <w16cid:commentId w16cid:paraId="2FD5FB45" w16cid:durableId="21FE47FF"/>
  <w16cid:commentId w16cid:paraId="11BAA438" w16cid:durableId="21FE4008"/>
  <w16cid:commentId w16cid:paraId="374344F0" w16cid:durableId="21FE4009"/>
  <w16cid:commentId w16cid:paraId="5DBD20C7" w16cid:durableId="21FE400A"/>
  <w16cid:commentId w16cid:paraId="7A146E9D" w16cid:durableId="21FE400B"/>
  <w16cid:commentId w16cid:paraId="5B43F242" w16cid:durableId="21FE400C"/>
  <w16cid:commentId w16cid:paraId="43FE19FB" w16cid:durableId="21FE48D0"/>
  <w16cid:commentId w16cid:paraId="60287000" w16cid:durableId="21FE4903"/>
  <w16cid:commentId w16cid:paraId="658FCF6C" w16cid:durableId="21FE4BB5"/>
  <w16cid:commentId w16cid:paraId="55A22A8E" w16cid:durableId="21FE4A20"/>
  <w16cid:commentId w16cid:paraId="222722B6" w16cid:durableId="21FE400D"/>
  <w16cid:commentId w16cid:paraId="320D0AE8" w16cid:durableId="21FE4AD2"/>
  <w16cid:commentId w16cid:paraId="202A01A0" w16cid:durableId="21FE4B2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36837"/>
    <w:multiLevelType w:val="hybridMultilevel"/>
    <w:tmpl w:val="A602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C61CBA"/>
    <w:multiLevelType w:val="hybridMultilevel"/>
    <w:tmpl w:val="7486C9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9A26C34"/>
    <w:multiLevelType w:val="hybridMultilevel"/>
    <w:tmpl w:val="8D16EF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CDE6107"/>
    <w:multiLevelType w:val="multilevel"/>
    <w:tmpl w:val="26200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667130A"/>
    <w:multiLevelType w:val="multilevel"/>
    <w:tmpl w:val="3EBE5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E0F"/>
    <w:rsid w:val="00000A62"/>
    <w:rsid w:val="0000548C"/>
    <w:rsid w:val="000059F9"/>
    <w:rsid w:val="000067FC"/>
    <w:rsid w:val="0002028E"/>
    <w:rsid w:val="00022AAD"/>
    <w:rsid w:val="00031F08"/>
    <w:rsid w:val="000352B3"/>
    <w:rsid w:val="00044D40"/>
    <w:rsid w:val="000533B4"/>
    <w:rsid w:val="00056EDB"/>
    <w:rsid w:val="00060BE5"/>
    <w:rsid w:val="000639E9"/>
    <w:rsid w:val="00066C71"/>
    <w:rsid w:val="000678E0"/>
    <w:rsid w:val="00067EF0"/>
    <w:rsid w:val="00072724"/>
    <w:rsid w:val="0008162E"/>
    <w:rsid w:val="0008385D"/>
    <w:rsid w:val="000928C0"/>
    <w:rsid w:val="00092FA2"/>
    <w:rsid w:val="000A05F5"/>
    <w:rsid w:val="000A63C8"/>
    <w:rsid w:val="000C1B6B"/>
    <w:rsid w:val="000C3395"/>
    <w:rsid w:val="000C5425"/>
    <w:rsid w:val="000E37E3"/>
    <w:rsid w:val="00114FB7"/>
    <w:rsid w:val="0011764B"/>
    <w:rsid w:val="00122E4D"/>
    <w:rsid w:val="00146BA6"/>
    <w:rsid w:val="00150C67"/>
    <w:rsid w:val="00157970"/>
    <w:rsid w:val="00161C2C"/>
    <w:rsid w:val="00164360"/>
    <w:rsid w:val="00165788"/>
    <w:rsid w:val="0016668A"/>
    <w:rsid w:val="00167546"/>
    <w:rsid w:val="00172EEA"/>
    <w:rsid w:val="001925FC"/>
    <w:rsid w:val="0019391A"/>
    <w:rsid w:val="0019422F"/>
    <w:rsid w:val="0019435E"/>
    <w:rsid w:val="001A0138"/>
    <w:rsid w:val="001B0B9B"/>
    <w:rsid w:val="001B7FE7"/>
    <w:rsid w:val="001C7D84"/>
    <w:rsid w:val="001D209A"/>
    <w:rsid w:val="001D2915"/>
    <w:rsid w:val="001D7E00"/>
    <w:rsid w:val="001F63FF"/>
    <w:rsid w:val="00204841"/>
    <w:rsid w:val="00207F73"/>
    <w:rsid w:val="00216999"/>
    <w:rsid w:val="002212EC"/>
    <w:rsid w:val="00223EAF"/>
    <w:rsid w:val="00226D22"/>
    <w:rsid w:val="002310EE"/>
    <w:rsid w:val="00241156"/>
    <w:rsid w:val="0025131B"/>
    <w:rsid w:val="00270A55"/>
    <w:rsid w:val="00277090"/>
    <w:rsid w:val="0029006E"/>
    <w:rsid w:val="002A0EA7"/>
    <w:rsid w:val="002B58DA"/>
    <w:rsid w:val="002C3BD6"/>
    <w:rsid w:val="002C7097"/>
    <w:rsid w:val="002D1B1D"/>
    <w:rsid w:val="002E373E"/>
    <w:rsid w:val="002E3E8C"/>
    <w:rsid w:val="0031000D"/>
    <w:rsid w:val="00312D1D"/>
    <w:rsid w:val="0031428D"/>
    <w:rsid w:val="00316ADD"/>
    <w:rsid w:val="003177AD"/>
    <w:rsid w:val="003367BC"/>
    <w:rsid w:val="00342C83"/>
    <w:rsid w:val="00343E71"/>
    <w:rsid w:val="003571B1"/>
    <w:rsid w:val="003749A7"/>
    <w:rsid w:val="00387F70"/>
    <w:rsid w:val="00394B07"/>
    <w:rsid w:val="003A1B09"/>
    <w:rsid w:val="003B41B3"/>
    <w:rsid w:val="003C4264"/>
    <w:rsid w:val="003D5DFD"/>
    <w:rsid w:val="003D65F7"/>
    <w:rsid w:val="003D7310"/>
    <w:rsid w:val="003E5198"/>
    <w:rsid w:val="00400FA9"/>
    <w:rsid w:val="00403242"/>
    <w:rsid w:val="00411779"/>
    <w:rsid w:val="00440316"/>
    <w:rsid w:val="00443C8B"/>
    <w:rsid w:val="00445814"/>
    <w:rsid w:val="00455E0F"/>
    <w:rsid w:val="0047684A"/>
    <w:rsid w:val="00481ABD"/>
    <w:rsid w:val="00494CF2"/>
    <w:rsid w:val="00495C8E"/>
    <w:rsid w:val="004B0DF1"/>
    <w:rsid w:val="004C51C4"/>
    <w:rsid w:val="004D2A71"/>
    <w:rsid w:val="004E3422"/>
    <w:rsid w:val="00502115"/>
    <w:rsid w:val="005051DC"/>
    <w:rsid w:val="00506EA0"/>
    <w:rsid w:val="00511CEF"/>
    <w:rsid w:val="0053010A"/>
    <w:rsid w:val="00537AB9"/>
    <w:rsid w:val="005454A2"/>
    <w:rsid w:val="00546D49"/>
    <w:rsid w:val="0055355C"/>
    <w:rsid w:val="00565B84"/>
    <w:rsid w:val="0057748B"/>
    <w:rsid w:val="0058083F"/>
    <w:rsid w:val="0058373B"/>
    <w:rsid w:val="005847C2"/>
    <w:rsid w:val="00586F2B"/>
    <w:rsid w:val="00594436"/>
    <w:rsid w:val="005960CA"/>
    <w:rsid w:val="005B01DC"/>
    <w:rsid w:val="005D7201"/>
    <w:rsid w:val="005E2273"/>
    <w:rsid w:val="005F0C31"/>
    <w:rsid w:val="005F3577"/>
    <w:rsid w:val="005F56AD"/>
    <w:rsid w:val="0060181A"/>
    <w:rsid w:val="00601C6E"/>
    <w:rsid w:val="00620300"/>
    <w:rsid w:val="00621FF4"/>
    <w:rsid w:val="00627567"/>
    <w:rsid w:val="00627706"/>
    <w:rsid w:val="00641DEF"/>
    <w:rsid w:val="00642970"/>
    <w:rsid w:val="006435DE"/>
    <w:rsid w:val="006508A8"/>
    <w:rsid w:val="00652600"/>
    <w:rsid w:val="00661044"/>
    <w:rsid w:val="0067448D"/>
    <w:rsid w:val="00684C4F"/>
    <w:rsid w:val="00694438"/>
    <w:rsid w:val="006A1A32"/>
    <w:rsid w:val="006B3A5E"/>
    <w:rsid w:val="006B6969"/>
    <w:rsid w:val="006C2774"/>
    <w:rsid w:val="006C40F2"/>
    <w:rsid w:val="006C5DD5"/>
    <w:rsid w:val="006D4012"/>
    <w:rsid w:val="006E23C6"/>
    <w:rsid w:val="006F059C"/>
    <w:rsid w:val="00714723"/>
    <w:rsid w:val="007158C6"/>
    <w:rsid w:val="00727778"/>
    <w:rsid w:val="00730CAC"/>
    <w:rsid w:val="00731BA3"/>
    <w:rsid w:val="0073324E"/>
    <w:rsid w:val="00733C2A"/>
    <w:rsid w:val="00735362"/>
    <w:rsid w:val="00736498"/>
    <w:rsid w:val="00743CDF"/>
    <w:rsid w:val="00743D6B"/>
    <w:rsid w:val="0076013F"/>
    <w:rsid w:val="00762CD4"/>
    <w:rsid w:val="0077414C"/>
    <w:rsid w:val="007834B6"/>
    <w:rsid w:val="007945C2"/>
    <w:rsid w:val="007A0556"/>
    <w:rsid w:val="007A2710"/>
    <w:rsid w:val="007A3FEE"/>
    <w:rsid w:val="007A472F"/>
    <w:rsid w:val="007A72BC"/>
    <w:rsid w:val="007B3C7D"/>
    <w:rsid w:val="007B566C"/>
    <w:rsid w:val="007C1545"/>
    <w:rsid w:val="007C5A70"/>
    <w:rsid w:val="007C5F8E"/>
    <w:rsid w:val="007C7F08"/>
    <w:rsid w:val="007D2F1D"/>
    <w:rsid w:val="007D6653"/>
    <w:rsid w:val="007D665B"/>
    <w:rsid w:val="007E5262"/>
    <w:rsid w:val="007F251A"/>
    <w:rsid w:val="007F4345"/>
    <w:rsid w:val="007F48AE"/>
    <w:rsid w:val="00800F9B"/>
    <w:rsid w:val="0080574A"/>
    <w:rsid w:val="008059D9"/>
    <w:rsid w:val="00820300"/>
    <w:rsid w:val="00823691"/>
    <w:rsid w:val="0082390C"/>
    <w:rsid w:val="00835E88"/>
    <w:rsid w:val="00841A37"/>
    <w:rsid w:val="00853091"/>
    <w:rsid w:val="008701E0"/>
    <w:rsid w:val="00873BDD"/>
    <w:rsid w:val="0087434D"/>
    <w:rsid w:val="00884774"/>
    <w:rsid w:val="00884F1C"/>
    <w:rsid w:val="00891599"/>
    <w:rsid w:val="008950F0"/>
    <w:rsid w:val="00897092"/>
    <w:rsid w:val="008A11A6"/>
    <w:rsid w:val="008A35D5"/>
    <w:rsid w:val="008A440B"/>
    <w:rsid w:val="008A6C06"/>
    <w:rsid w:val="008C182C"/>
    <w:rsid w:val="008C35A8"/>
    <w:rsid w:val="008E7391"/>
    <w:rsid w:val="008E7FF1"/>
    <w:rsid w:val="00913D2B"/>
    <w:rsid w:val="00925A51"/>
    <w:rsid w:val="009434B7"/>
    <w:rsid w:val="00946E5D"/>
    <w:rsid w:val="00947A5E"/>
    <w:rsid w:val="009523C3"/>
    <w:rsid w:val="00952C8E"/>
    <w:rsid w:val="009538BC"/>
    <w:rsid w:val="0095599B"/>
    <w:rsid w:val="00971C62"/>
    <w:rsid w:val="0097654F"/>
    <w:rsid w:val="0098113C"/>
    <w:rsid w:val="00983733"/>
    <w:rsid w:val="009877F9"/>
    <w:rsid w:val="0098788D"/>
    <w:rsid w:val="00990320"/>
    <w:rsid w:val="009A087E"/>
    <w:rsid w:val="009A776C"/>
    <w:rsid w:val="009B78C8"/>
    <w:rsid w:val="009C4638"/>
    <w:rsid w:val="009E3287"/>
    <w:rsid w:val="009E5AA0"/>
    <w:rsid w:val="009E7CD9"/>
    <w:rsid w:val="009F3E90"/>
    <w:rsid w:val="009F6FC6"/>
    <w:rsid w:val="00A0399B"/>
    <w:rsid w:val="00A03B29"/>
    <w:rsid w:val="00A14A35"/>
    <w:rsid w:val="00A3046D"/>
    <w:rsid w:val="00A30B40"/>
    <w:rsid w:val="00A343D1"/>
    <w:rsid w:val="00A3724E"/>
    <w:rsid w:val="00A40B1C"/>
    <w:rsid w:val="00A57792"/>
    <w:rsid w:val="00A641BF"/>
    <w:rsid w:val="00A756B1"/>
    <w:rsid w:val="00A756C6"/>
    <w:rsid w:val="00A80E28"/>
    <w:rsid w:val="00A97EB5"/>
    <w:rsid w:val="00AA5129"/>
    <w:rsid w:val="00AB78D9"/>
    <w:rsid w:val="00AC120C"/>
    <w:rsid w:val="00AC132F"/>
    <w:rsid w:val="00AD006C"/>
    <w:rsid w:val="00AD52E7"/>
    <w:rsid w:val="00AE286C"/>
    <w:rsid w:val="00AE5AB1"/>
    <w:rsid w:val="00AE62B3"/>
    <w:rsid w:val="00AF2110"/>
    <w:rsid w:val="00AF2CBB"/>
    <w:rsid w:val="00AF6CC6"/>
    <w:rsid w:val="00B016BF"/>
    <w:rsid w:val="00B0240B"/>
    <w:rsid w:val="00B04453"/>
    <w:rsid w:val="00B276F0"/>
    <w:rsid w:val="00B302B1"/>
    <w:rsid w:val="00B322CB"/>
    <w:rsid w:val="00B41ADD"/>
    <w:rsid w:val="00B41DB1"/>
    <w:rsid w:val="00B4716D"/>
    <w:rsid w:val="00B5467C"/>
    <w:rsid w:val="00B6106C"/>
    <w:rsid w:val="00B61355"/>
    <w:rsid w:val="00B74CB4"/>
    <w:rsid w:val="00B75CB8"/>
    <w:rsid w:val="00B87B53"/>
    <w:rsid w:val="00B94F96"/>
    <w:rsid w:val="00BB2D71"/>
    <w:rsid w:val="00BC0690"/>
    <w:rsid w:val="00C005FB"/>
    <w:rsid w:val="00C03D6F"/>
    <w:rsid w:val="00C25505"/>
    <w:rsid w:val="00C26B63"/>
    <w:rsid w:val="00C366CF"/>
    <w:rsid w:val="00C42A73"/>
    <w:rsid w:val="00C60C8A"/>
    <w:rsid w:val="00C70B3F"/>
    <w:rsid w:val="00C75DA9"/>
    <w:rsid w:val="00C766EF"/>
    <w:rsid w:val="00C92C07"/>
    <w:rsid w:val="00CB480A"/>
    <w:rsid w:val="00CB6849"/>
    <w:rsid w:val="00CC2322"/>
    <w:rsid w:val="00D04A2F"/>
    <w:rsid w:val="00D1659D"/>
    <w:rsid w:val="00D4308A"/>
    <w:rsid w:val="00D50675"/>
    <w:rsid w:val="00D531D1"/>
    <w:rsid w:val="00D60E2F"/>
    <w:rsid w:val="00D75E83"/>
    <w:rsid w:val="00D83992"/>
    <w:rsid w:val="00D84A7D"/>
    <w:rsid w:val="00DA1B27"/>
    <w:rsid w:val="00DA4537"/>
    <w:rsid w:val="00DA5D26"/>
    <w:rsid w:val="00DB38B2"/>
    <w:rsid w:val="00DC23C9"/>
    <w:rsid w:val="00DE62DF"/>
    <w:rsid w:val="00DF0E28"/>
    <w:rsid w:val="00DF396D"/>
    <w:rsid w:val="00DF772C"/>
    <w:rsid w:val="00E0741F"/>
    <w:rsid w:val="00E131F7"/>
    <w:rsid w:val="00E13FA6"/>
    <w:rsid w:val="00E21FDF"/>
    <w:rsid w:val="00E22112"/>
    <w:rsid w:val="00E235E3"/>
    <w:rsid w:val="00E2436E"/>
    <w:rsid w:val="00E334EC"/>
    <w:rsid w:val="00E34A8B"/>
    <w:rsid w:val="00E400E1"/>
    <w:rsid w:val="00E46CAB"/>
    <w:rsid w:val="00E54C23"/>
    <w:rsid w:val="00E6307E"/>
    <w:rsid w:val="00E65B66"/>
    <w:rsid w:val="00E7215A"/>
    <w:rsid w:val="00E8504D"/>
    <w:rsid w:val="00E90712"/>
    <w:rsid w:val="00EA4FDC"/>
    <w:rsid w:val="00EA7C8D"/>
    <w:rsid w:val="00EA7FB0"/>
    <w:rsid w:val="00EB0DDE"/>
    <w:rsid w:val="00EB36B0"/>
    <w:rsid w:val="00EC17A4"/>
    <w:rsid w:val="00EC5C83"/>
    <w:rsid w:val="00ED1379"/>
    <w:rsid w:val="00EE2894"/>
    <w:rsid w:val="00EE6A52"/>
    <w:rsid w:val="00F055BD"/>
    <w:rsid w:val="00F15391"/>
    <w:rsid w:val="00F4191C"/>
    <w:rsid w:val="00F421EA"/>
    <w:rsid w:val="00F57562"/>
    <w:rsid w:val="00F74B50"/>
    <w:rsid w:val="00F83456"/>
    <w:rsid w:val="00F87EC0"/>
    <w:rsid w:val="00FA0712"/>
    <w:rsid w:val="00FA63DD"/>
    <w:rsid w:val="00FB0F79"/>
    <w:rsid w:val="00FB5B1C"/>
    <w:rsid w:val="00FE4E5E"/>
    <w:rsid w:val="00FF0052"/>
    <w:rsid w:val="00FF3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A18A6"/>
  <w15:chartTrackingRefBased/>
  <w15:docId w15:val="{8F0F2768-D0DB-4AB7-971F-5DEB1749F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8A8"/>
    <w:pPr>
      <w:spacing w:after="160" w:line="480" w:lineRule="auto"/>
    </w:pPr>
    <w:rPr>
      <w:rFonts w:ascii="Times New Roman" w:eastAsia="Times New Roman" w:hAnsi="Times New Roman"/>
      <w:sz w:val="24"/>
      <w:szCs w:val="24"/>
    </w:rPr>
  </w:style>
  <w:style w:type="paragraph" w:styleId="Heading1">
    <w:name w:val="heading 1"/>
    <w:basedOn w:val="Normal"/>
    <w:next w:val="Normal"/>
    <w:link w:val="Heading1Char"/>
    <w:rsid w:val="00455E0F"/>
    <w:pPr>
      <w:keepNext/>
      <w:keepLines/>
      <w:spacing w:before="480" w:after="120"/>
      <w:outlineLvl w:val="0"/>
    </w:pPr>
    <w:rPr>
      <w:b/>
      <w:sz w:val="48"/>
      <w:szCs w:val="48"/>
    </w:rPr>
  </w:style>
  <w:style w:type="paragraph" w:styleId="Heading2">
    <w:name w:val="heading 2"/>
    <w:basedOn w:val="Normal"/>
    <w:next w:val="Normal"/>
    <w:link w:val="Heading2Char"/>
    <w:rsid w:val="00455E0F"/>
    <w:pPr>
      <w:keepNext/>
      <w:keepLines/>
      <w:spacing w:before="360" w:after="80"/>
      <w:outlineLvl w:val="1"/>
    </w:pPr>
    <w:rPr>
      <w:b/>
      <w:sz w:val="36"/>
      <w:szCs w:val="36"/>
    </w:rPr>
  </w:style>
  <w:style w:type="paragraph" w:styleId="Heading3">
    <w:name w:val="heading 3"/>
    <w:basedOn w:val="Normal"/>
    <w:next w:val="Normal"/>
    <w:link w:val="Heading3Char"/>
    <w:rsid w:val="00455E0F"/>
    <w:pPr>
      <w:keepNext/>
      <w:keepLines/>
      <w:spacing w:before="280" w:after="80"/>
      <w:outlineLvl w:val="2"/>
    </w:pPr>
    <w:rPr>
      <w:b/>
      <w:sz w:val="28"/>
      <w:szCs w:val="28"/>
    </w:rPr>
  </w:style>
  <w:style w:type="paragraph" w:styleId="Heading4">
    <w:name w:val="heading 4"/>
    <w:basedOn w:val="Normal"/>
    <w:next w:val="Normal"/>
    <w:link w:val="Heading4Char"/>
    <w:rsid w:val="00455E0F"/>
    <w:pPr>
      <w:keepNext/>
      <w:keepLines/>
      <w:spacing w:before="240" w:after="40"/>
      <w:outlineLvl w:val="3"/>
    </w:pPr>
    <w:rPr>
      <w:b/>
    </w:rPr>
  </w:style>
  <w:style w:type="paragraph" w:styleId="Heading5">
    <w:name w:val="heading 5"/>
    <w:basedOn w:val="Normal"/>
    <w:next w:val="Normal"/>
    <w:link w:val="Heading5Char"/>
    <w:rsid w:val="00455E0F"/>
    <w:pPr>
      <w:keepNext/>
      <w:keepLines/>
      <w:spacing w:before="220" w:after="40"/>
      <w:outlineLvl w:val="4"/>
    </w:pPr>
    <w:rPr>
      <w:b/>
      <w:sz w:val="22"/>
      <w:szCs w:val="22"/>
    </w:rPr>
  </w:style>
  <w:style w:type="paragraph" w:styleId="Heading6">
    <w:name w:val="heading 6"/>
    <w:basedOn w:val="Normal"/>
    <w:next w:val="Normal"/>
    <w:link w:val="Heading6Char"/>
    <w:rsid w:val="00455E0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55E0F"/>
    <w:rPr>
      <w:rFonts w:ascii="Times New Roman" w:eastAsia="Times New Roman" w:hAnsi="Times New Roman" w:cs="Times New Roman"/>
      <w:b/>
      <w:sz w:val="48"/>
      <w:szCs w:val="48"/>
    </w:rPr>
  </w:style>
  <w:style w:type="character" w:customStyle="1" w:styleId="Heading2Char">
    <w:name w:val="Heading 2 Char"/>
    <w:link w:val="Heading2"/>
    <w:rsid w:val="00455E0F"/>
    <w:rPr>
      <w:rFonts w:ascii="Times New Roman" w:eastAsia="Times New Roman" w:hAnsi="Times New Roman" w:cs="Times New Roman"/>
      <w:b/>
      <w:sz w:val="36"/>
      <w:szCs w:val="36"/>
    </w:rPr>
  </w:style>
  <w:style w:type="character" w:customStyle="1" w:styleId="Heading3Char">
    <w:name w:val="Heading 3 Char"/>
    <w:link w:val="Heading3"/>
    <w:rsid w:val="00455E0F"/>
    <w:rPr>
      <w:rFonts w:ascii="Times New Roman" w:eastAsia="Times New Roman" w:hAnsi="Times New Roman" w:cs="Times New Roman"/>
      <w:b/>
      <w:sz w:val="28"/>
      <w:szCs w:val="28"/>
    </w:rPr>
  </w:style>
  <w:style w:type="character" w:customStyle="1" w:styleId="Heading4Char">
    <w:name w:val="Heading 4 Char"/>
    <w:link w:val="Heading4"/>
    <w:rsid w:val="00455E0F"/>
    <w:rPr>
      <w:rFonts w:ascii="Times New Roman" w:eastAsia="Times New Roman" w:hAnsi="Times New Roman" w:cs="Times New Roman"/>
      <w:b/>
      <w:sz w:val="24"/>
      <w:szCs w:val="24"/>
    </w:rPr>
  </w:style>
  <w:style w:type="character" w:customStyle="1" w:styleId="Heading5Char">
    <w:name w:val="Heading 5 Char"/>
    <w:link w:val="Heading5"/>
    <w:rsid w:val="00455E0F"/>
    <w:rPr>
      <w:rFonts w:ascii="Times New Roman" w:eastAsia="Times New Roman" w:hAnsi="Times New Roman" w:cs="Times New Roman"/>
      <w:b/>
    </w:rPr>
  </w:style>
  <w:style w:type="character" w:customStyle="1" w:styleId="Heading6Char">
    <w:name w:val="Heading 6 Char"/>
    <w:link w:val="Heading6"/>
    <w:rsid w:val="00455E0F"/>
    <w:rPr>
      <w:rFonts w:ascii="Times New Roman" w:eastAsia="Times New Roman" w:hAnsi="Times New Roman" w:cs="Times New Roman"/>
      <w:b/>
      <w:sz w:val="20"/>
      <w:szCs w:val="20"/>
    </w:rPr>
  </w:style>
  <w:style w:type="paragraph" w:styleId="Title">
    <w:name w:val="Title"/>
    <w:basedOn w:val="Normal"/>
    <w:next w:val="Normal"/>
    <w:link w:val="TitleChar"/>
    <w:rsid w:val="00455E0F"/>
    <w:pPr>
      <w:keepNext/>
      <w:keepLines/>
      <w:spacing w:before="480" w:after="120"/>
    </w:pPr>
    <w:rPr>
      <w:b/>
      <w:sz w:val="72"/>
      <w:szCs w:val="72"/>
    </w:rPr>
  </w:style>
  <w:style w:type="character" w:customStyle="1" w:styleId="TitleChar">
    <w:name w:val="Title Char"/>
    <w:link w:val="Title"/>
    <w:rsid w:val="00455E0F"/>
    <w:rPr>
      <w:rFonts w:ascii="Times New Roman" w:eastAsia="Times New Roman" w:hAnsi="Times New Roman" w:cs="Times New Roman"/>
      <w:b/>
      <w:sz w:val="72"/>
      <w:szCs w:val="72"/>
    </w:rPr>
  </w:style>
  <w:style w:type="paragraph" w:styleId="Caption">
    <w:name w:val="caption"/>
    <w:basedOn w:val="Normal"/>
    <w:next w:val="Normal"/>
    <w:uiPriority w:val="35"/>
    <w:unhideWhenUsed/>
    <w:qFormat/>
    <w:rsid w:val="003D65F7"/>
    <w:pPr>
      <w:spacing w:after="200"/>
    </w:pPr>
    <w:rPr>
      <w:iCs/>
      <w:szCs w:val="18"/>
    </w:rPr>
  </w:style>
  <w:style w:type="character" w:styleId="CommentReference">
    <w:name w:val="annotation reference"/>
    <w:uiPriority w:val="99"/>
    <w:semiHidden/>
    <w:unhideWhenUsed/>
    <w:rsid w:val="00455E0F"/>
    <w:rPr>
      <w:sz w:val="16"/>
      <w:szCs w:val="16"/>
    </w:rPr>
  </w:style>
  <w:style w:type="paragraph" w:styleId="CommentText">
    <w:name w:val="annotation text"/>
    <w:basedOn w:val="Normal"/>
    <w:link w:val="CommentTextChar"/>
    <w:uiPriority w:val="99"/>
    <w:semiHidden/>
    <w:unhideWhenUsed/>
    <w:rsid w:val="00455E0F"/>
    <w:pPr>
      <w:spacing w:line="240" w:lineRule="auto"/>
    </w:pPr>
    <w:rPr>
      <w:sz w:val="20"/>
      <w:szCs w:val="20"/>
    </w:rPr>
  </w:style>
  <w:style w:type="character" w:customStyle="1" w:styleId="CommentTextChar">
    <w:name w:val="Comment Text Char"/>
    <w:link w:val="CommentText"/>
    <w:uiPriority w:val="99"/>
    <w:semiHidden/>
    <w:rsid w:val="00455E0F"/>
    <w:rPr>
      <w:rFonts w:ascii="Times New Roman" w:eastAsia="Times New Roman" w:hAnsi="Times New Roman" w:cs="Times New Roman"/>
      <w:sz w:val="20"/>
      <w:szCs w:val="20"/>
    </w:rPr>
  </w:style>
  <w:style w:type="character" w:customStyle="1" w:styleId="CommentSubjectChar">
    <w:name w:val="Comment Subject Char"/>
    <w:link w:val="CommentSubject"/>
    <w:uiPriority w:val="99"/>
    <w:semiHidden/>
    <w:rsid w:val="00455E0F"/>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455E0F"/>
    <w:rPr>
      <w:b/>
      <w:bCs/>
    </w:rPr>
  </w:style>
  <w:style w:type="character" w:customStyle="1" w:styleId="CommentSubjectChar1">
    <w:name w:val="Comment Subject Char1"/>
    <w:uiPriority w:val="99"/>
    <w:semiHidden/>
    <w:rsid w:val="00455E0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455E0F"/>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455E0F"/>
    <w:rPr>
      <w:rFonts w:ascii="Segoe UI" w:eastAsia="Times New Roman" w:hAnsi="Segoe UI" w:cs="Segoe UI"/>
      <w:sz w:val="18"/>
      <w:szCs w:val="18"/>
    </w:rPr>
  </w:style>
  <w:style w:type="paragraph" w:customStyle="1" w:styleId="equation">
    <w:name w:val="equation"/>
    <w:basedOn w:val="Caption"/>
    <w:link w:val="equationChar"/>
    <w:qFormat/>
    <w:rsid w:val="00455E0F"/>
    <w:pPr>
      <w:tabs>
        <w:tab w:val="left" w:pos="0"/>
      </w:tabs>
      <w:spacing w:before="200"/>
      <w:ind w:left="720" w:right="-360"/>
    </w:pPr>
    <w:rPr>
      <w:rFonts w:eastAsia="Cambria"/>
    </w:rPr>
  </w:style>
  <w:style w:type="character" w:customStyle="1" w:styleId="equationChar">
    <w:name w:val="equation Char"/>
    <w:link w:val="equation"/>
    <w:rsid w:val="00455E0F"/>
    <w:rPr>
      <w:rFonts w:ascii="Times New Roman" w:eastAsia="Cambria" w:hAnsi="Times New Roman" w:cs="Times New Roman"/>
      <w:iCs/>
      <w:sz w:val="24"/>
      <w:szCs w:val="18"/>
    </w:rPr>
  </w:style>
  <w:style w:type="paragraph" w:styleId="Subtitle">
    <w:name w:val="Subtitle"/>
    <w:basedOn w:val="Normal"/>
    <w:next w:val="Normal"/>
    <w:link w:val="SubtitleChar"/>
    <w:rsid w:val="00455E0F"/>
    <w:pPr>
      <w:keepNext/>
      <w:keepLines/>
      <w:spacing w:before="360" w:after="80"/>
    </w:pPr>
    <w:rPr>
      <w:rFonts w:ascii="Georgia" w:eastAsia="Georgia" w:hAnsi="Georgia" w:cs="Georgia"/>
      <w:i/>
      <w:color w:val="666666"/>
      <w:sz w:val="48"/>
      <w:szCs w:val="48"/>
    </w:rPr>
  </w:style>
  <w:style w:type="character" w:customStyle="1" w:styleId="SubtitleChar">
    <w:name w:val="Subtitle Char"/>
    <w:link w:val="Subtitle"/>
    <w:rsid w:val="00455E0F"/>
    <w:rPr>
      <w:rFonts w:ascii="Georgia" w:eastAsia="Georgia" w:hAnsi="Georgia" w:cs="Georgia"/>
      <w:i/>
      <w:color w:val="666666"/>
      <w:sz w:val="48"/>
      <w:szCs w:val="48"/>
    </w:rPr>
  </w:style>
  <w:style w:type="paragraph" w:customStyle="1" w:styleId="ImageCaption">
    <w:name w:val="Image Caption"/>
    <w:basedOn w:val="Caption"/>
    <w:rsid w:val="00455E0F"/>
    <w:pPr>
      <w:spacing w:after="120"/>
    </w:pPr>
    <w:rPr>
      <w:rFonts w:ascii="Calibri" w:eastAsia="Calibri" w:hAnsi="Calibri"/>
      <w:i/>
      <w:iCs w:val="0"/>
      <w:szCs w:val="24"/>
    </w:rPr>
  </w:style>
  <w:style w:type="paragraph" w:customStyle="1" w:styleId="CaptionedFigure">
    <w:name w:val="Captioned Figure"/>
    <w:basedOn w:val="Normal"/>
    <w:rsid w:val="00455E0F"/>
    <w:pPr>
      <w:keepNext/>
      <w:spacing w:after="200" w:line="240" w:lineRule="auto"/>
    </w:pPr>
    <w:rPr>
      <w:rFonts w:ascii="Calibri" w:eastAsia="Calibri" w:hAnsi="Calibri"/>
    </w:rPr>
  </w:style>
  <w:style w:type="character" w:customStyle="1" w:styleId="VerbatimChar">
    <w:name w:val="Verbatim Char"/>
    <w:link w:val="SourceCode"/>
    <w:locked/>
    <w:rsid w:val="00455E0F"/>
    <w:rPr>
      <w:rFonts w:ascii="Consolas" w:hAnsi="Consolas"/>
      <w:shd w:val="clear" w:color="auto" w:fill="F8F8F8"/>
    </w:rPr>
  </w:style>
  <w:style w:type="paragraph" w:customStyle="1" w:styleId="SourceCode">
    <w:name w:val="Source Code"/>
    <w:basedOn w:val="Normal"/>
    <w:link w:val="VerbatimChar"/>
    <w:rsid w:val="00455E0F"/>
    <w:pPr>
      <w:shd w:val="clear" w:color="auto" w:fill="F8F8F8"/>
      <w:wordWrap w:val="0"/>
      <w:spacing w:after="200" w:line="240" w:lineRule="auto"/>
    </w:pPr>
    <w:rPr>
      <w:rFonts w:ascii="Consolas" w:eastAsia="Calibri" w:hAnsi="Consolas"/>
      <w:sz w:val="22"/>
      <w:szCs w:val="22"/>
    </w:rPr>
  </w:style>
  <w:style w:type="paragraph" w:customStyle="1" w:styleId="EndNoteBibliographyTitle">
    <w:name w:val="EndNote Bibliography Title"/>
    <w:basedOn w:val="Normal"/>
    <w:link w:val="EndNoteBibliographyTitleChar"/>
    <w:rsid w:val="00455E0F"/>
    <w:pPr>
      <w:spacing w:after="0"/>
      <w:jc w:val="center"/>
    </w:pPr>
    <w:rPr>
      <w:noProof/>
    </w:rPr>
  </w:style>
  <w:style w:type="character" w:customStyle="1" w:styleId="EndNoteBibliographyTitleChar">
    <w:name w:val="EndNote Bibliography Title Char"/>
    <w:link w:val="EndNoteBibliographyTitle"/>
    <w:rsid w:val="00455E0F"/>
    <w:rPr>
      <w:rFonts w:ascii="Times New Roman" w:eastAsia="Times New Roman" w:hAnsi="Times New Roman" w:cs="Times New Roman"/>
      <w:noProof/>
      <w:sz w:val="24"/>
      <w:szCs w:val="24"/>
    </w:rPr>
  </w:style>
  <w:style w:type="paragraph" w:customStyle="1" w:styleId="EndNoteBibliography">
    <w:name w:val="EndNote Bibliography"/>
    <w:basedOn w:val="Normal"/>
    <w:link w:val="EndNoteBibliographyChar"/>
    <w:rsid w:val="00455E0F"/>
    <w:pPr>
      <w:spacing w:line="240" w:lineRule="auto"/>
    </w:pPr>
    <w:rPr>
      <w:noProof/>
    </w:rPr>
  </w:style>
  <w:style w:type="character" w:customStyle="1" w:styleId="EndNoteBibliographyChar">
    <w:name w:val="EndNote Bibliography Char"/>
    <w:link w:val="EndNoteBibliography"/>
    <w:rsid w:val="00455E0F"/>
    <w:rPr>
      <w:rFonts w:ascii="Times New Roman" w:eastAsia="Times New Roman" w:hAnsi="Times New Roman" w:cs="Times New Roman"/>
      <w:noProof/>
      <w:sz w:val="24"/>
      <w:szCs w:val="24"/>
    </w:rPr>
  </w:style>
  <w:style w:type="character" w:customStyle="1" w:styleId="FootnoteTextChar">
    <w:name w:val="Footnote Text Char"/>
    <w:link w:val="FootnoteText"/>
    <w:uiPriority w:val="99"/>
    <w:semiHidden/>
    <w:rsid w:val="00455E0F"/>
    <w:rPr>
      <w:rFonts w:ascii="Times New Roman" w:eastAsia="Times New Roman" w:hAnsi="Times New Roman" w:cs="Times New Roman"/>
      <w:sz w:val="20"/>
      <w:szCs w:val="20"/>
    </w:rPr>
  </w:style>
  <w:style w:type="paragraph" w:styleId="FootnoteText">
    <w:name w:val="footnote text"/>
    <w:basedOn w:val="Normal"/>
    <w:link w:val="FootnoteTextChar"/>
    <w:uiPriority w:val="99"/>
    <w:semiHidden/>
    <w:unhideWhenUsed/>
    <w:rsid w:val="00455E0F"/>
    <w:pPr>
      <w:spacing w:after="0" w:line="240" w:lineRule="auto"/>
    </w:pPr>
    <w:rPr>
      <w:sz w:val="20"/>
      <w:szCs w:val="20"/>
    </w:rPr>
  </w:style>
  <w:style w:type="character" w:customStyle="1" w:styleId="FootnoteTextChar1">
    <w:name w:val="Footnote Text Char1"/>
    <w:uiPriority w:val="99"/>
    <w:semiHidden/>
    <w:rsid w:val="00455E0F"/>
    <w:rPr>
      <w:rFonts w:ascii="Times New Roman" w:eastAsia="Times New Roman" w:hAnsi="Times New Roman" w:cs="Times New Roman"/>
      <w:sz w:val="20"/>
      <w:szCs w:val="20"/>
    </w:rPr>
  </w:style>
  <w:style w:type="paragraph" w:styleId="ListParagraph">
    <w:name w:val="List Paragraph"/>
    <w:basedOn w:val="Normal"/>
    <w:uiPriority w:val="34"/>
    <w:qFormat/>
    <w:rsid w:val="00455E0F"/>
    <w:pPr>
      <w:ind w:left="720"/>
      <w:contextualSpacing/>
    </w:pPr>
  </w:style>
  <w:style w:type="paragraph" w:styleId="Bibliography">
    <w:name w:val="Bibliography"/>
    <w:basedOn w:val="Normal"/>
    <w:next w:val="Normal"/>
    <w:uiPriority w:val="37"/>
    <w:unhideWhenUsed/>
    <w:rsid w:val="00455E0F"/>
    <w:pPr>
      <w:spacing w:after="0" w:line="240" w:lineRule="auto"/>
      <w:ind w:left="720" w:hanging="720"/>
    </w:pPr>
  </w:style>
  <w:style w:type="character" w:customStyle="1" w:styleId="HTMLPreformattedChar">
    <w:name w:val="HTML Preformatted Char"/>
    <w:link w:val="HTMLPreformatted"/>
    <w:uiPriority w:val="99"/>
    <w:semiHidden/>
    <w:rsid w:val="00455E0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55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1">
    <w:name w:val="HTML Preformatted Char1"/>
    <w:uiPriority w:val="99"/>
    <w:semiHidden/>
    <w:rsid w:val="00455E0F"/>
    <w:rPr>
      <w:rFonts w:ascii="Consolas" w:eastAsia="Times New Roman" w:hAnsi="Consolas" w:cs="Times New Roman"/>
      <w:sz w:val="20"/>
      <w:szCs w:val="20"/>
    </w:rPr>
  </w:style>
  <w:style w:type="character" w:customStyle="1" w:styleId="gd15mcfceub">
    <w:name w:val="gd15mcfceub"/>
    <w:rsid w:val="00455E0F"/>
  </w:style>
  <w:style w:type="character" w:styleId="Hyperlink">
    <w:name w:val="Hyperlink"/>
    <w:uiPriority w:val="99"/>
    <w:semiHidden/>
    <w:unhideWhenUsed/>
    <w:rsid w:val="00455E0F"/>
    <w:rPr>
      <w:color w:val="0000FF"/>
      <w:u w:val="single"/>
    </w:rPr>
  </w:style>
  <w:style w:type="character" w:styleId="PlaceholderText">
    <w:name w:val="Placeholder Text"/>
    <w:uiPriority w:val="99"/>
    <w:semiHidden/>
    <w:rsid w:val="00455E0F"/>
    <w:rPr>
      <w:color w:val="808080"/>
    </w:rPr>
  </w:style>
  <w:style w:type="character" w:styleId="LineNumber">
    <w:name w:val="line number"/>
    <w:basedOn w:val="DefaultParagraphFont"/>
    <w:uiPriority w:val="99"/>
    <w:semiHidden/>
    <w:unhideWhenUsed/>
    <w:rsid w:val="0058373B"/>
  </w:style>
  <w:style w:type="paragraph" w:customStyle="1" w:styleId="reference">
    <w:name w:val="reference"/>
    <w:basedOn w:val="Normal"/>
    <w:link w:val="referenceChar"/>
    <w:qFormat/>
    <w:rsid w:val="00733C2A"/>
    <w:pPr>
      <w:spacing w:after="0"/>
      <w:ind w:left="720" w:hanging="720"/>
    </w:pPr>
  </w:style>
  <w:style w:type="character" w:customStyle="1" w:styleId="referenceChar">
    <w:name w:val="reference Char"/>
    <w:basedOn w:val="DefaultParagraphFont"/>
    <w:link w:val="reference"/>
    <w:rsid w:val="00733C2A"/>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16148">
      <w:bodyDiv w:val="1"/>
      <w:marLeft w:val="0"/>
      <w:marRight w:val="0"/>
      <w:marTop w:val="0"/>
      <w:marBottom w:val="0"/>
      <w:divBdr>
        <w:top w:val="none" w:sz="0" w:space="0" w:color="auto"/>
        <w:left w:val="none" w:sz="0" w:space="0" w:color="auto"/>
        <w:bottom w:val="none" w:sz="0" w:space="0" w:color="auto"/>
        <w:right w:val="none" w:sz="0" w:space="0" w:color="auto"/>
      </w:divBdr>
    </w:div>
    <w:div w:id="915672366">
      <w:bodyDiv w:val="1"/>
      <w:marLeft w:val="0"/>
      <w:marRight w:val="0"/>
      <w:marTop w:val="0"/>
      <w:marBottom w:val="0"/>
      <w:divBdr>
        <w:top w:val="none" w:sz="0" w:space="0" w:color="auto"/>
        <w:left w:val="none" w:sz="0" w:space="0" w:color="auto"/>
        <w:bottom w:val="none" w:sz="0" w:space="0" w:color="auto"/>
        <w:right w:val="none" w:sz="0" w:space="0" w:color="auto"/>
      </w:divBdr>
    </w:div>
    <w:div w:id="1272662582">
      <w:bodyDiv w:val="1"/>
      <w:marLeft w:val="0"/>
      <w:marRight w:val="0"/>
      <w:marTop w:val="0"/>
      <w:marBottom w:val="0"/>
      <w:divBdr>
        <w:top w:val="none" w:sz="0" w:space="0" w:color="auto"/>
        <w:left w:val="none" w:sz="0" w:space="0" w:color="auto"/>
        <w:bottom w:val="none" w:sz="0" w:space="0" w:color="auto"/>
        <w:right w:val="none" w:sz="0" w:space="0" w:color="auto"/>
      </w:divBdr>
    </w:div>
    <w:div w:id="1859076443">
      <w:bodyDiv w:val="1"/>
      <w:marLeft w:val="0"/>
      <w:marRight w:val="0"/>
      <w:marTop w:val="0"/>
      <w:marBottom w:val="0"/>
      <w:divBdr>
        <w:top w:val="none" w:sz="0" w:space="0" w:color="auto"/>
        <w:left w:val="none" w:sz="0" w:space="0" w:color="auto"/>
        <w:bottom w:val="none" w:sz="0" w:space="0" w:color="auto"/>
        <w:right w:val="none" w:sz="0" w:space="0" w:color="auto"/>
      </w:divBdr>
    </w:div>
    <w:div w:id="1935239523">
      <w:bodyDiv w:val="1"/>
      <w:marLeft w:val="0"/>
      <w:marRight w:val="0"/>
      <w:marTop w:val="0"/>
      <w:marBottom w:val="0"/>
      <w:divBdr>
        <w:top w:val="none" w:sz="0" w:space="0" w:color="auto"/>
        <w:left w:val="none" w:sz="0" w:space="0" w:color="auto"/>
        <w:bottom w:val="none" w:sz="0" w:space="0" w:color="auto"/>
        <w:right w:val="none" w:sz="0" w:space="0" w:color="auto"/>
      </w:divBdr>
    </w:div>
    <w:div w:id="2055350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hyperlink" Target="http://www.nwfsc.noaa.gov/oceanconditions" TargetMode="External"/><Relationship Id="rId12" Type="http://schemas.openxmlformats.org/officeDocument/2006/relationships/image" Target="media/image5.png"/><Relationship Id="rId2" Type="http://schemas.openxmlformats.org/officeDocument/2006/relationships/numbering" Target="numbering.xml"/><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hyperlink" Target="http://www.cbr.washington.edu/dart/cs/data/nmfs_sar/"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B2976-E605-4C79-9083-3ABA5F78E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44</Pages>
  <Words>13941</Words>
  <Characters>79469</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Oregon State University</Company>
  <LinksUpToDate>false</LinksUpToDate>
  <CharactersWithSpaces>93224</CharactersWithSpaces>
  <SharedDoc>false</SharedDoc>
  <HLinks>
    <vt:vector size="6" baseType="variant">
      <vt:variant>
        <vt:i4>7995419</vt:i4>
      </vt:variant>
      <vt:variant>
        <vt:i4>24</vt:i4>
      </vt:variant>
      <vt:variant>
        <vt:i4>0</vt:i4>
      </vt:variant>
      <vt:variant>
        <vt:i4>5</vt:i4>
      </vt:variant>
      <vt:variant>
        <vt:lpwstr>http://www.cbr.washington.edu/dart/cs/data/nmfs_sar/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Chasco, Brandon Edward</dc:creator>
  <cp:keywords/>
  <dc:description/>
  <cp:lastModifiedBy>Brandon.Chasco</cp:lastModifiedBy>
  <cp:revision>20</cp:revision>
  <dcterms:created xsi:type="dcterms:W3CDTF">2020-03-26T23:28:00Z</dcterms:created>
  <dcterms:modified xsi:type="dcterms:W3CDTF">2020-03-27T04:40:00Z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zotero-version="5.0.82"&gt;&lt;session id="CKEVSGOW"/&gt;&lt;style id="http://www.zotero.org/styles/estuaries-and-coasts" hasBibliography="1" bibliographyStyleHasBeenSet="1"/&gt;&lt;prefs&gt;&lt;pref name="fieldType" value="Field"/&gt;&lt;/prefs&gt;&lt;/data&gt;</vt:lpwstr>
  </property>
</Properties>
</file>